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22D21CC5" w14:textId="59ED9A86" w:rsidR="0E361C1E" w:rsidRDefault="0E361C1E" w:rsidP="0E361C1E"/>
    <w:p w14:paraId="7F40B7D4" w14:textId="5D83FF43" w:rsidR="0E361C1E" w:rsidRDefault="0E361C1E" w:rsidP="0E361C1E"/>
    <w:p w14:paraId="6E90237F" w14:textId="4D4A8A3C" w:rsidR="0E361C1E" w:rsidRDefault="0E361C1E" w:rsidP="0E361C1E"/>
    <w:p w14:paraId="77969873" w14:textId="2CC3BF5D" w:rsidR="0E361C1E" w:rsidRDefault="0E361C1E" w:rsidP="0E361C1E"/>
    <w:p w14:paraId="7C473014" w14:textId="2ED50870" w:rsidR="0028499A" w:rsidRDefault="0028499A" w:rsidP="1AE0D95E">
      <w:pPr>
        <w:pStyle w:val="Default"/>
      </w:pPr>
    </w:p>
    <w:p w14:paraId="1729F0AD" w14:textId="2A6BF27C" w:rsidR="53FE47BB" w:rsidRDefault="53FE47BB" w:rsidP="53FE47BB">
      <w:pPr>
        <w:jc w:val="center"/>
        <w:rPr>
          <w:rFonts w:ascii="Calibri" w:hAnsi="Calibri" w:cs="Calibri"/>
          <w:b/>
          <w:bCs/>
          <w:sz w:val="32"/>
          <w:szCs w:val="32"/>
          <w:u w:val="single"/>
        </w:rPr>
      </w:pPr>
    </w:p>
    <w:p w14:paraId="51811892" w14:textId="17FADE4B" w:rsidR="53FE47BB" w:rsidRDefault="53FE47BB" w:rsidP="53FE47BB">
      <w:pPr>
        <w:jc w:val="center"/>
        <w:rPr>
          <w:rFonts w:ascii="Calibri" w:hAnsi="Calibri" w:cs="Calibri"/>
          <w:b/>
          <w:bCs/>
          <w:sz w:val="32"/>
          <w:szCs w:val="32"/>
          <w:u w:val="single"/>
        </w:rPr>
      </w:pPr>
    </w:p>
    <w:p w14:paraId="520C7875" w14:textId="77777777" w:rsidR="0028499A" w:rsidRPr="005A0A12" w:rsidRDefault="0028499A" w:rsidP="0028499A">
      <w:pPr>
        <w:jc w:val="center"/>
        <w:rPr>
          <w:rFonts w:ascii="Calibri" w:hAnsi="Calibri" w:cs="Calibri"/>
          <w:b/>
          <w:bCs/>
          <w:sz w:val="32"/>
          <w:szCs w:val="32"/>
          <w:u w:val="single"/>
        </w:rPr>
      </w:pPr>
      <w:r w:rsidRPr="1AE0D95E">
        <w:rPr>
          <w:rFonts w:ascii="Calibri" w:hAnsi="Calibri" w:cs="Calibri"/>
          <w:b/>
          <w:bCs/>
          <w:sz w:val="32"/>
          <w:szCs w:val="32"/>
          <w:u w:val="single"/>
        </w:rPr>
        <w:t>Egham Park School</w:t>
      </w:r>
    </w:p>
    <w:p w14:paraId="4CE86D9F" w14:textId="0B2AA64F" w:rsidR="0028499A" w:rsidRDefault="0028499A" w:rsidP="1AE0D95E">
      <w:pPr>
        <w:jc w:val="center"/>
        <w:rPr>
          <w:rFonts w:ascii="Calibri" w:hAnsi="Calibri" w:cs="Calibri"/>
          <w:b/>
          <w:bCs/>
          <w:sz w:val="32"/>
          <w:szCs w:val="32"/>
          <w:u w:val="single"/>
        </w:rPr>
      </w:pPr>
    </w:p>
    <w:p w14:paraId="3E4A723E" w14:textId="7C4BD2DE" w:rsidR="0028499A" w:rsidRDefault="5401F6E9" w:rsidP="1AE0D95E">
      <w:pPr>
        <w:jc w:val="center"/>
        <w:rPr>
          <w:rFonts w:ascii="Calibri" w:eastAsia="Calibri" w:hAnsi="Calibri" w:cs="Calibri"/>
          <w:sz w:val="28"/>
          <w:szCs w:val="28"/>
        </w:rPr>
      </w:pPr>
      <w:r w:rsidRPr="1AE0D95E">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218E64D0" w:rsidR="0028499A" w:rsidRDefault="0028499A" w:rsidP="1AE0D95E">
      <w:pPr>
        <w:jc w:val="center"/>
        <w:rPr>
          <w:rFonts w:ascii="Calibri" w:hAnsi="Calibri" w:cs="Calibri"/>
          <w:b/>
          <w:bCs/>
          <w:sz w:val="28"/>
          <w:szCs w:val="28"/>
          <w:u w:val="single"/>
        </w:rPr>
      </w:pPr>
    </w:p>
    <w:p w14:paraId="21752B2B" w14:textId="70C07827" w:rsidR="0028499A" w:rsidRDefault="00DB6BE0" w:rsidP="0028499A">
      <w:pPr>
        <w:jc w:val="center"/>
        <w:rPr>
          <w:rFonts w:ascii="Calibri" w:hAnsi="Calibri" w:cs="Calibri"/>
          <w:b/>
          <w:bCs/>
          <w:sz w:val="32"/>
          <w:szCs w:val="32"/>
          <w:u w:val="single"/>
        </w:rPr>
      </w:pPr>
      <w:r>
        <w:rPr>
          <w:rFonts w:ascii="Calibri" w:hAnsi="Calibri" w:cs="Calibri"/>
          <w:b/>
          <w:bCs/>
          <w:sz w:val="32"/>
          <w:szCs w:val="32"/>
          <w:u w:val="single"/>
        </w:rPr>
        <w:t xml:space="preserve">FIRE AND EMERGENCY SAFETY </w:t>
      </w:r>
      <w:r w:rsidR="0028499A">
        <w:rPr>
          <w:rFonts w:ascii="Calibri" w:hAnsi="Calibri" w:cs="Calibri"/>
          <w:b/>
          <w:bCs/>
          <w:sz w:val="32"/>
          <w:szCs w:val="32"/>
          <w:u w:val="single"/>
        </w:rPr>
        <w:t>POLICY</w:t>
      </w:r>
    </w:p>
    <w:p w14:paraId="22CE5A32" w14:textId="0F7B7547" w:rsidR="00DB6BE0" w:rsidRPr="00DB6BE0" w:rsidRDefault="00DB6BE0" w:rsidP="0028499A">
      <w:pPr>
        <w:jc w:val="center"/>
        <w:rPr>
          <w:rFonts w:ascii="Calibri" w:hAnsi="Calibri" w:cs="Calibri"/>
          <w:b/>
          <w:bCs/>
          <w:sz w:val="28"/>
          <w:szCs w:val="28"/>
        </w:rPr>
      </w:pPr>
      <w:r>
        <w:rPr>
          <w:rFonts w:ascii="Calibri" w:hAnsi="Calibri" w:cs="Calibri"/>
          <w:b/>
          <w:bCs/>
          <w:sz w:val="28"/>
          <w:szCs w:val="28"/>
        </w:rPr>
        <w:t>(Includes Fire Risk Management and Emergency Fire Evacuation Procedures)</w:t>
      </w:r>
    </w:p>
    <w:p w14:paraId="2705DC27" w14:textId="77777777" w:rsidR="0028499A" w:rsidRDefault="0028499A" w:rsidP="0028499A">
      <w:pPr>
        <w:jc w:val="center"/>
        <w:rPr>
          <w:rFonts w:ascii="Calibri" w:hAnsi="Calibri" w:cs="Calibri"/>
          <w:b/>
          <w:bCs/>
          <w:sz w:val="28"/>
          <w:szCs w:val="28"/>
          <w:u w:val="single"/>
        </w:rPr>
      </w:pPr>
    </w:p>
    <w:tbl>
      <w:tblPr>
        <w:tblStyle w:val="TableGrid"/>
        <w:tblW w:w="9639" w:type="dxa"/>
        <w:tblInd w:w="279" w:type="dxa"/>
        <w:tblLook w:val="04A0" w:firstRow="1" w:lastRow="0" w:firstColumn="1" w:lastColumn="0" w:noHBand="0" w:noVBand="1"/>
      </w:tblPr>
      <w:tblGrid>
        <w:gridCol w:w="1701"/>
        <w:gridCol w:w="2268"/>
        <w:gridCol w:w="1965"/>
        <w:gridCol w:w="1484"/>
        <w:gridCol w:w="2221"/>
      </w:tblGrid>
      <w:tr w:rsidR="0028499A" w:rsidRPr="00F30594" w14:paraId="4CB97044" w14:textId="77777777" w:rsidTr="56FB964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65"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484"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56FB964A">
        <w:tc>
          <w:tcPr>
            <w:tcW w:w="1701" w:type="dxa"/>
          </w:tcPr>
          <w:p w14:paraId="0114CEC7" w14:textId="46162788" w:rsidR="0028499A" w:rsidRPr="00F30594" w:rsidRDefault="00DB6BE0" w:rsidP="00A12B54">
            <w:pPr>
              <w:jc w:val="center"/>
              <w:rPr>
                <w:rFonts w:ascii="Calibri" w:hAnsi="Calibri" w:cs="Calibri"/>
              </w:rPr>
            </w:pPr>
            <w:r>
              <w:rPr>
                <w:rFonts w:ascii="Calibri" w:hAnsi="Calibri" w:cs="Calibri"/>
              </w:rPr>
              <w:t>Sept. 2022</w:t>
            </w:r>
          </w:p>
        </w:tc>
        <w:tc>
          <w:tcPr>
            <w:tcW w:w="2268" w:type="dxa"/>
          </w:tcPr>
          <w:p w14:paraId="164D5541" w14:textId="51EE0E04" w:rsidR="0028499A" w:rsidRPr="00F30594" w:rsidRDefault="00DB6BE0" w:rsidP="00A12B54">
            <w:pPr>
              <w:jc w:val="center"/>
              <w:rPr>
                <w:rFonts w:ascii="Calibri" w:hAnsi="Calibri" w:cs="Calibri"/>
              </w:rPr>
            </w:pPr>
            <w:r>
              <w:rPr>
                <w:rFonts w:ascii="Calibri" w:hAnsi="Calibri" w:cs="Calibri"/>
              </w:rPr>
              <w:t>Sept.2023</w:t>
            </w:r>
          </w:p>
        </w:tc>
        <w:tc>
          <w:tcPr>
            <w:tcW w:w="1965" w:type="dxa"/>
          </w:tcPr>
          <w:p w14:paraId="2FCC517E" w14:textId="77777777" w:rsidR="0028499A" w:rsidRPr="00F30594" w:rsidRDefault="0028499A" w:rsidP="00A12B54">
            <w:pPr>
              <w:jc w:val="center"/>
              <w:rPr>
                <w:rFonts w:ascii="Calibri" w:hAnsi="Calibri" w:cs="Calibri"/>
              </w:rPr>
            </w:pPr>
          </w:p>
        </w:tc>
        <w:tc>
          <w:tcPr>
            <w:tcW w:w="1484" w:type="dxa"/>
          </w:tcPr>
          <w:p w14:paraId="4C5F1A90" w14:textId="77777777" w:rsidR="0028499A" w:rsidRPr="00F30594" w:rsidRDefault="0028499A" w:rsidP="00A12B54">
            <w:pPr>
              <w:jc w:val="center"/>
              <w:rPr>
                <w:rFonts w:ascii="Calibri" w:hAnsi="Calibri" w:cs="Calibri"/>
              </w:rPr>
            </w:pPr>
          </w:p>
        </w:tc>
        <w:tc>
          <w:tcPr>
            <w:tcW w:w="2221" w:type="dxa"/>
          </w:tcPr>
          <w:p w14:paraId="778AE8F4" w14:textId="77777777" w:rsidR="0028499A" w:rsidRPr="00F30594" w:rsidRDefault="0028499A" w:rsidP="00A12B54">
            <w:pPr>
              <w:jc w:val="center"/>
              <w:rPr>
                <w:rFonts w:ascii="Calibri" w:hAnsi="Calibri" w:cs="Calibri"/>
              </w:rPr>
            </w:pPr>
          </w:p>
        </w:tc>
      </w:tr>
      <w:tr w:rsidR="53FE47BB" w14:paraId="739AACF8" w14:textId="77777777" w:rsidTr="56FB964A">
        <w:trPr>
          <w:trHeight w:val="300"/>
        </w:trPr>
        <w:tc>
          <w:tcPr>
            <w:tcW w:w="1701" w:type="dxa"/>
          </w:tcPr>
          <w:p w14:paraId="1DF6EF1C" w14:textId="027B69D9" w:rsidR="53FE47BB" w:rsidRDefault="53FE47BB" w:rsidP="53FE47BB">
            <w:pPr>
              <w:jc w:val="center"/>
              <w:rPr>
                <w:rFonts w:ascii="Calibri" w:hAnsi="Calibri" w:cs="Calibri"/>
              </w:rPr>
            </w:pPr>
          </w:p>
        </w:tc>
        <w:tc>
          <w:tcPr>
            <w:tcW w:w="2268" w:type="dxa"/>
          </w:tcPr>
          <w:p w14:paraId="29EDB04A" w14:textId="48F1B1DF" w:rsidR="53FE47BB" w:rsidRDefault="53FE47BB" w:rsidP="53FE47BB">
            <w:pPr>
              <w:jc w:val="center"/>
              <w:rPr>
                <w:rFonts w:ascii="Calibri" w:hAnsi="Calibri" w:cs="Calibri"/>
              </w:rPr>
            </w:pPr>
          </w:p>
        </w:tc>
        <w:tc>
          <w:tcPr>
            <w:tcW w:w="1965" w:type="dxa"/>
          </w:tcPr>
          <w:p w14:paraId="5D358F53" w14:textId="15096BBE" w:rsidR="0B80FAB9" w:rsidRDefault="0B80FAB9" w:rsidP="53FE47BB">
            <w:pPr>
              <w:jc w:val="center"/>
              <w:rPr>
                <w:rFonts w:ascii="Calibri" w:hAnsi="Calibri" w:cs="Calibri"/>
              </w:rPr>
            </w:pPr>
            <w:r w:rsidRPr="53FE47BB">
              <w:rPr>
                <w:rFonts w:ascii="Calibri" w:hAnsi="Calibri" w:cs="Calibri"/>
              </w:rPr>
              <w:t>Sept.2023</w:t>
            </w:r>
          </w:p>
        </w:tc>
        <w:tc>
          <w:tcPr>
            <w:tcW w:w="1484" w:type="dxa"/>
          </w:tcPr>
          <w:p w14:paraId="70303486" w14:textId="3998447C" w:rsidR="0B80FAB9" w:rsidRDefault="0B80FAB9" w:rsidP="53FE47BB">
            <w:pPr>
              <w:jc w:val="center"/>
              <w:rPr>
                <w:rFonts w:ascii="Calibri" w:hAnsi="Calibri" w:cs="Calibri"/>
              </w:rPr>
            </w:pPr>
            <w:r w:rsidRPr="53FE47BB">
              <w:rPr>
                <w:rFonts w:ascii="Calibri" w:hAnsi="Calibri" w:cs="Calibri"/>
              </w:rPr>
              <w:t>2</w:t>
            </w:r>
          </w:p>
        </w:tc>
        <w:tc>
          <w:tcPr>
            <w:tcW w:w="2221" w:type="dxa"/>
          </w:tcPr>
          <w:p w14:paraId="46320EE8" w14:textId="11D13635" w:rsidR="0B80FAB9" w:rsidRDefault="0B80FAB9" w:rsidP="53FE47BB">
            <w:pPr>
              <w:jc w:val="center"/>
              <w:rPr>
                <w:rFonts w:ascii="Calibri" w:hAnsi="Calibri" w:cs="Calibri"/>
              </w:rPr>
            </w:pPr>
            <w:r w:rsidRPr="53FE47BB">
              <w:rPr>
                <w:rFonts w:ascii="Calibri" w:hAnsi="Calibri" w:cs="Calibri"/>
              </w:rPr>
              <w:t>September 2024</w:t>
            </w:r>
          </w:p>
        </w:tc>
      </w:tr>
      <w:tr w:rsidR="1E886878" w14:paraId="3759B4CF" w14:textId="77777777" w:rsidTr="56FB964A">
        <w:trPr>
          <w:trHeight w:val="300"/>
        </w:trPr>
        <w:tc>
          <w:tcPr>
            <w:tcW w:w="1701" w:type="dxa"/>
          </w:tcPr>
          <w:p w14:paraId="535B4946" w14:textId="7AF0323D" w:rsidR="1E886878" w:rsidRDefault="1E886878" w:rsidP="1E886878">
            <w:pPr>
              <w:jc w:val="center"/>
              <w:rPr>
                <w:rFonts w:ascii="Calibri" w:hAnsi="Calibri" w:cs="Calibri"/>
              </w:rPr>
            </w:pPr>
          </w:p>
        </w:tc>
        <w:tc>
          <w:tcPr>
            <w:tcW w:w="2268" w:type="dxa"/>
          </w:tcPr>
          <w:p w14:paraId="535E0D68" w14:textId="01DE179F" w:rsidR="1E886878" w:rsidRDefault="1E886878" w:rsidP="1E886878">
            <w:pPr>
              <w:jc w:val="center"/>
              <w:rPr>
                <w:rFonts w:ascii="Calibri" w:hAnsi="Calibri" w:cs="Calibri"/>
              </w:rPr>
            </w:pPr>
          </w:p>
        </w:tc>
        <w:tc>
          <w:tcPr>
            <w:tcW w:w="1965" w:type="dxa"/>
          </w:tcPr>
          <w:p w14:paraId="471DD787" w14:textId="16667D73" w:rsidR="6CF5248E" w:rsidRDefault="6CF5248E" w:rsidP="1E886878">
            <w:pPr>
              <w:jc w:val="center"/>
              <w:rPr>
                <w:rFonts w:ascii="Calibri" w:hAnsi="Calibri" w:cs="Calibri"/>
              </w:rPr>
            </w:pPr>
            <w:r w:rsidRPr="1E886878">
              <w:rPr>
                <w:rFonts w:ascii="Calibri" w:hAnsi="Calibri" w:cs="Calibri"/>
              </w:rPr>
              <w:t>September 2024</w:t>
            </w:r>
          </w:p>
        </w:tc>
        <w:tc>
          <w:tcPr>
            <w:tcW w:w="1484" w:type="dxa"/>
          </w:tcPr>
          <w:p w14:paraId="0CA5FBCE" w14:textId="0D591C49" w:rsidR="6CF5248E" w:rsidRDefault="6CF5248E" w:rsidP="1E886878">
            <w:pPr>
              <w:jc w:val="center"/>
              <w:rPr>
                <w:rFonts w:ascii="Calibri" w:hAnsi="Calibri" w:cs="Calibri"/>
              </w:rPr>
            </w:pPr>
            <w:r w:rsidRPr="1E886878">
              <w:rPr>
                <w:rFonts w:ascii="Calibri" w:hAnsi="Calibri" w:cs="Calibri"/>
              </w:rPr>
              <w:t>3</w:t>
            </w:r>
          </w:p>
        </w:tc>
        <w:tc>
          <w:tcPr>
            <w:tcW w:w="2221" w:type="dxa"/>
          </w:tcPr>
          <w:p w14:paraId="5B922FF6" w14:textId="1D6113B9" w:rsidR="6CF5248E" w:rsidRDefault="6CF5248E" w:rsidP="1E886878">
            <w:pPr>
              <w:jc w:val="center"/>
              <w:rPr>
                <w:rFonts w:ascii="Calibri" w:hAnsi="Calibri" w:cs="Calibri"/>
              </w:rPr>
            </w:pPr>
            <w:r w:rsidRPr="1E886878">
              <w:rPr>
                <w:rFonts w:ascii="Calibri" w:hAnsi="Calibri" w:cs="Calibri"/>
              </w:rPr>
              <w:t>September 202</w:t>
            </w:r>
            <w:r w:rsidR="00981B0F">
              <w:rPr>
                <w:rFonts w:ascii="Calibri" w:hAnsi="Calibri" w:cs="Calibri"/>
              </w:rPr>
              <w:t>5</w:t>
            </w:r>
          </w:p>
        </w:tc>
      </w:tr>
      <w:tr w:rsidR="56FB964A" w14:paraId="4069045F" w14:textId="77777777" w:rsidTr="56FB964A">
        <w:trPr>
          <w:trHeight w:val="300"/>
        </w:trPr>
        <w:tc>
          <w:tcPr>
            <w:tcW w:w="1701" w:type="dxa"/>
          </w:tcPr>
          <w:p w14:paraId="7AF03B4F" w14:textId="60FA87B5" w:rsidR="56FB964A" w:rsidRDefault="56FB964A" w:rsidP="56FB964A">
            <w:pPr>
              <w:jc w:val="center"/>
              <w:rPr>
                <w:rFonts w:ascii="Calibri" w:hAnsi="Calibri" w:cs="Calibri"/>
              </w:rPr>
            </w:pPr>
          </w:p>
        </w:tc>
        <w:tc>
          <w:tcPr>
            <w:tcW w:w="2268" w:type="dxa"/>
          </w:tcPr>
          <w:p w14:paraId="3D4F271A" w14:textId="6F2EAF05" w:rsidR="56FB964A" w:rsidRDefault="56FB964A" w:rsidP="56FB964A">
            <w:pPr>
              <w:jc w:val="center"/>
              <w:rPr>
                <w:rFonts w:ascii="Calibri" w:hAnsi="Calibri" w:cs="Calibri"/>
              </w:rPr>
            </w:pPr>
          </w:p>
        </w:tc>
        <w:tc>
          <w:tcPr>
            <w:tcW w:w="1965" w:type="dxa"/>
          </w:tcPr>
          <w:p w14:paraId="22F739B8" w14:textId="48119220" w:rsidR="1BBC1635" w:rsidRDefault="1BBC1635" w:rsidP="56FB964A">
            <w:pPr>
              <w:jc w:val="center"/>
              <w:rPr>
                <w:rFonts w:ascii="Calibri" w:hAnsi="Calibri" w:cs="Calibri"/>
              </w:rPr>
            </w:pPr>
            <w:r w:rsidRPr="56FB964A">
              <w:rPr>
                <w:rFonts w:ascii="Calibri" w:hAnsi="Calibri" w:cs="Calibri"/>
              </w:rPr>
              <w:t>September 2025</w:t>
            </w:r>
          </w:p>
        </w:tc>
        <w:tc>
          <w:tcPr>
            <w:tcW w:w="1484" w:type="dxa"/>
          </w:tcPr>
          <w:p w14:paraId="4ADC8D07" w14:textId="3A055911" w:rsidR="1BBC1635" w:rsidRDefault="1BBC1635" w:rsidP="56FB964A">
            <w:pPr>
              <w:jc w:val="center"/>
              <w:rPr>
                <w:rFonts w:ascii="Calibri" w:hAnsi="Calibri" w:cs="Calibri"/>
              </w:rPr>
            </w:pPr>
            <w:r w:rsidRPr="56FB964A">
              <w:rPr>
                <w:rFonts w:ascii="Calibri" w:hAnsi="Calibri" w:cs="Calibri"/>
              </w:rPr>
              <w:t>4</w:t>
            </w:r>
          </w:p>
        </w:tc>
        <w:tc>
          <w:tcPr>
            <w:tcW w:w="2221" w:type="dxa"/>
          </w:tcPr>
          <w:p w14:paraId="31968016" w14:textId="6445DC44" w:rsidR="1BBC1635" w:rsidRDefault="1BBC1635" w:rsidP="56FB964A">
            <w:pPr>
              <w:jc w:val="center"/>
              <w:rPr>
                <w:rFonts w:ascii="Calibri" w:hAnsi="Calibri" w:cs="Calibri"/>
              </w:rPr>
            </w:pPr>
            <w:r w:rsidRPr="56FB964A">
              <w:rPr>
                <w:rFonts w:ascii="Calibri" w:hAnsi="Calibri" w:cs="Calibri"/>
              </w:rPr>
              <w:t>September 2026</w:t>
            </w: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p>
    <w:p w14:paraId="372DDF2C" w14:textId="77777777" w:rsidR="00BC29C6" w:rsidRDefault="00BC29C6" w:rsidP="002D3A25">
      <w:pPr>
        <w:rPr>
          <w:rFonts w:ascii="Times New Roman" w:eastAsia="Times New Roman" w:hAnsi="Times New Roman" w:cs="Times New Roman"/>
          <w:lang w:eastAsia="en-GB"/>
        </w:rPr>
      </w:pPr>
    </w:p>
    <w:p w14:paraId="389D65E8" w14:textId="77777777" w:rsidR="002112FD" w:rsidRDefault="002112FD" w:rsidP="00BC29C6">
      <w:pPr>
        <w:jc w:val="center"/>
        <w:rPr>
          <w:rFonts w:eastAsia="Times New Roman" w:cstheme="minorHAnsi"/>
          <w:sz w:val="28"/>
          <w:szCs w:val="28"/>
          <w:lang w:eastAsia="en-GB"/>
        </w:rPr>
      </w:pPr>
    </w:p>
    <w:p w14:paraId="3639680D" w14:textId="77777777" w:rsidR="00810219" w:rsidRDefault="00810219" w:rsidP="00BC29C6">
      <w:pPr>
        <w:jc w:val="center"/>
        <w:rPr>
          <w:rFonts w:eastAsia="Times New Roman" w:cstheme="minorHAnsi"/>
          <w:lang w:eastAsia="en-GB"/>
        </w:rPr>
      </w:pPr>
      <w:r>
        <w:rPr>
          <w:rFonts w:eastAsia="Times New Roman" w:cstheme="minorHAnsi"/>
          <w:lang w:eastAsia="en-GB"/>
        </w:rPr>
        <w:t>Egham Park School Fire Wardens:</w:t>
      </w:r>
    </w:p>
    <w:p w14:paraId="155B4A11" w14:textId="723605CE" w:rsidR="00810219" w:rsidRDefault="00810219" w:rsidP="3F6CABAF">
      <w:pPr>
        <w:jc w:val="center"/>
        <w:rPr>
          <w:rFonts w:eastAsia="Times New Roman"/>
          <w:lang w:eastAsia="en-GB"/>
        </w:rPr>
      </w:pPr>
    </w:p>
    <w:p w14:paraId="368D0777" w14:textId="114480D7" w:rsidR="00810219" w:rsidRPr="00810219" w:rsidRDefault="00810219" w:rsidP="00BC29C6">
      <w:pPr>
        <w:jc w:val="center"/>
        <w:rPr>
          <w:rFonts w:eastAsia="Times New Roman" w:cstheme="minorHAnsi"/>
          <w:lang w:eastAsia="en-GB"/>
        </w:rPr>
      </w:pPr>
      <w:r w:rsidRPr="64252B8D">
        <w:rPr>
          <w:rFonts w:eastAsia="Times New Roman"/>
          <w:lang w:eastAsia="en-GB"/>
        </w:rPr>
        <w:t>Nicki Foster</w:t>
      </w:r>
    </w:p>
    <w:p w14:paraId="2D08D172" w14:textId="4051DFC3" w:rsidR="18678CBD" w:rsidRDefault="18678CBD" w:rsidP="3F6CABAF">
      <w:pPr>
        <w:jc w:val="center"/>
        <w:rPr>
          <w:rFonts w:eastAsia="Times New Roman"/>
          <w:lang w:eastAsia="en-GB"/>
        </w:rPr>
      </w:pPr>
      <w:r w:rsidRPr="1E886878">
        <w:rPr>
          <w:rFonts w:eastAsia="Times New Roman"/>
          <w:lang w:eastAsia="en-GB"/>
        </w:rPr>
        <w:t>Amar Panesar</w:t>
      </w:r>
    </w:p>
    <w:p w14:paraId="79D01B81" w14:textId="615E5678" w:rsidR="6823226D" w:rsidRDefault="6823226D" w:rsidP="1E886878">
      <w:pPr>
        <w:jc w:val="center"/>
        <w:rPr>
          <w:rFonts w:eastAsia="Times New Roman"/>
          <w:lang w:eastAsia="en-GB"/>
        </w:rPr>
      </w:pPr>
      <w:r w:rsidRPr="1E886878">
        <w:rPr>
          <w:rFonts w:eastAsia="Times New Roman"/>
          <w:lang w:eastAsia="en-GB"/>
        </w:rPr>
        <w:t>Ruby Foster</w:t>
      </w:r>
    </w:p>
    <w:p w14:paraId="07A9990B" w14:textId="3F6B9EBA" w:rsidR="53FE47BB" w:rsidRDefault="53FE47BB" w:rsidP="53FE47BB">
      <w:pPr>
        <w:jc w:val="center"/>
        <w:rPr>
          <w:rFonts w:eastAsia="Times New Roman"/>
          <w:lang w:eastAsia="en-GB"/>
        </w:rPr>
        <w:sectPr w:rsidR="53FE47BB" w:rsidSect="008256CA">
          <w:footerReference w:type="default" r:id="rId12"/>
          <w:pgSz w:w="11906" w:h="16838"/>
          <w:pgMar w:top="720" w:right="720" w:bottom="720" w:left="720" w:header="708" w:footer="283" w:gutter="0"/>
          <w:cols w:space="708"/>
          <w:docGrid w:linePitch="360"/>
        </w:sectPr>
      </w:pPr>
    </w:p>
    <w:p w14:paraId="6EC3FCED" w14:textId="77777777" w:rsidR="009B1BAD" w:rsidRDefault="009B1BAD" w:rsidP="00BC29C6">
      <w:pPr>
        <w:jc w:val="center"/>
        <w:rPr>
          <w:rFonts w:eastAsia="Times New Roman" w:cstheme="minorHAnsi"/>
          <w:sz w:val="32"/>
          <w:szCs w:val="32"/>
          <w:lang w:eastAsia="en-GB"/>
        </w:rPr>
      </w:pPr>
    </w:p>
    <w:p w14:paraId="5BA4D2A6" w14:textId="77777777" w:rsidR="009B1BAD" w:rsidRDefault="009B1BAD" w:rsidP="00BC29C6">
      <w:pPr>
        <w:jc w:val="center"/>
        <w:rPr>
          <w:rFonts w:eastAsia="Times New Roman" w:cstheme="minorHAnsi"/>
          <w:sz w:val="32"/>
          <w:szCs w:val="32"/>
          <w:lang w:eastAsia="en-GB"/>
        </w:rPr>
      </w:pPr>
    </w:p>
    <w:p w14:paraId="2DAD4661" w14:textId="6FCB0C54" w:rsidR="002112FD" w:rsidRDefault="00975FED" w:rsidP="00BC29C6">
      <w:pPr>
        <w:jc w:val="center"/>
        <w:rPr>
          <w:rFonts w:eastAsia="Times New Roman" w:cstheme="minorHAnsi"/>
          <w:sz w:val="32"/>
          <w:szCs w:val="32"/>
          <w:lang w:eastAsia="en-GB"/>
        </w:rPr>
      </w:pPr>
      <w:r>
        <w:rPr>
          <w:rFonts w:eastAsia="Times New Roman" w:cstheme="minorHAnsi"/>
          <w:sz w:val="32"/>
          <w:szCs w:val="32"/>
          <w:lang w:eastAsia="en-GB"/>
        </w:rPr>
        <w:t>CONTENTS</w:t>
      </w:r>
    </w:p>
    <w:p w14:paraId="6F8D8595" w14:textId="234A9393" w:rsidR="00975FED" w:rsidRDefault="00975FED" w:rsidP="00BC29C6">
      <w:pPr>
        <w:jc w:val="center"/>
        <w:rPr>
          <w:rFonts w:eastAsia="Times New Roman" w:cstheme="minorHAnsi"/>
          <w:sz w:val="32"/>
          <w:szCs w:val="32"/>
          <w:lang w:eastAsia="en-GB"/>
        </w:rPr>
      </w:pPr>
    </w:p>
    <w:p w14:paraId="7F0C3E59" w14:textId="7537771A" w:rsidR="00975FED" w:rsidRDefault="00975FED" w:rsidP="00975FED">
      <w:pPr>
        <w:rPr>
          <w:rFonts w:eastAsia="Times New Roman" w:cstheme="minorHAnsi"/>
          <w:b/>
          <w:bCs/>
          <w:sz w:val="28"/>
          <w:szCs w:val="28"/>
          <w:lang w:eastAsia="en-GB"/>
        </w:rPr>
      </w:pPr>
      <w:r>
        <w:rPr>
          <w:rFonts w:eastAsia="Times New Roman" w:cstheme="minorHAnsi"/>
          <w:b/>
          <w:bCs/>
          <w:sz w:val="28"/>
          <w:szCs w:val="28"/>
          <w:u w:val="single"/>
          <w:lang w:eastAsia="en-GB"/>
        </w:rPr>
        <w:t>PURPOSE AND AIMS</w:t>
      </w:r>
      <w:r>
        <w:rPr>
          <w:rFonts w:eastAsia="Times New Roman" w:cstheme="minorHAnsi"/>
          <w:b/>
          <w:bCs/>
          <w:sz w:val="28"/>
          <w:szCs w:val="28"/>
          <w:lang w:eastAsia="en-GB"/>
        </w:rPr>
        <w:t>:</w:t>
      </w:r>
    </w:p>
    <w:p w14:paraId="6BE11B53" w14:textId="35E23B29" w:rsidR="00975FED" w:rsidRDefault="00975FED" w:rsidP="00975FED">
      <w:pPr>
        <w:rPr>
          <w:rFonts w:eastAsia="Times New Roman" w:cstheme="minorHAnsi"/>
          <w:lang w:eastAsia="en-GB"/>
        </w:rPr>
      </w:pPr>
    </w:p>
    <w:p w14:paraId="43045F0C" w14:textId="137344A8" w:rsidR="00975FED" w:rsidRDefault="00975FED" w:rsidP="00975FED">
      <w:pPr>
        <w:rPr>
          <w:rFonts w:eastAsia="Times New Roman" w:cstheme="minorHAnsi"/>
          <w:b/>
          <w:bCs/>
          <w:lang w:eastAsia="en-GB"/>
        </w:rPr>
      </w:pPr>
      <w:r>
        <w:rPr>
          <w:rFonts w:eastAsia="Times New Roman" w:cstheme="minorHAnsi"/>
          <w:b/>
          <w:bCs/>
          <w:lang w:eastAsia="en-GB"/>
        </w:rPr>
        <w:t>FIRE PREVENTION AND SAFETY</w:t>
      </w:r>
    </w:p>
    <w:p w14:paraId="481D8D8A" w14:textId="2D89B645" w:rsidR="00975FED" w:rsidRDefault="00975FED" w:rsidP="00975FED">
      <w:pPr>
        <w:rPr>
          <w:rFonts w:eastAsia="Times New Roman" w:cstheme="minorHAnsi"/>
          <w:lang w:eastAsia="en-GB"/>
        </w:rPr>
      </w:pPr>
      <w:r>
        <w:rPr>
          <w:rFonts w:eastAsia="Times New Roman" w:cstheme="minorHAnsi"/>
          <w:lang w:eastAsia="en-GB"/>
        </w:rPr>
        <w:t xml:space="preserve">On Finding a Fire or Hearing </w:t>
      </w:r>
      <w:r w:rsidR="00707EFB">
        <w:rPr>
          <w:rFonts w:eastAsia="Times New Roman" w:cstheme="minorHAnsi"/>
          <w:lang w:eastAsia="en-GB"/>
        </w:rPr>
        <w:t>a Fire Alarm</w:t>
      </w:r>
    </w:p>
    <w:p w14:paraId="17223E93" w14:textId="24352434" w:rsidR="00707EFB" w:rsidRDefault="00707EFB" w:rsidP="00975FED">
      <w:pPr>
        <w:rPr>
          <w:rFonts w:eastAsia="Times New Roman" w:cstheme="minorHAnsi"/>
          <w:lang w:eastAsia="en-GB"/>
        </w:rPr>
      </w:pPr>
      <w:r>
        <w:rPr>
          <w:rFonts w:eastAsia="Times New Roman" w:cstheme="minorHAnsi"/>
          <w:lang w:eastAsia="en-GB"/>
        </w:rPr>
        <w:t>Fire Risk Assessment</w:t>
      </w:r>
    </w:p>
    <w:p w14:paraId="25BAA806" w14:textId="3F19331B" w:rsidR="00707EFB" w:rsidRDefault="00707EFB" w:rsidP="00975FED">
      <w:pPr>
        <w:rPr>
          <w:rFonts w:eastAsia="Times New Roman" w:cstheme="minorHAnsi"/>
          <w:lang w:eastAsia="en-GB"/>
        </w:rPr>
      </w:pPr>
      <w:r>
        <w:rPr>
          <w:rFonts w:eastAsia="Times New Roman" w:cstheme="minorHAnsi"/>
          <w:lang w:eastAsia="en-GB"/>
        </w:rPr>
        <w:t>Basic Fire Prevention Methods</w:t>
      </w:r>
    </w:p>
    <w:p w14:paraId="08A181AD" w14:textId="242174B4" w:rsidR="00707EFB" w:rsidRDefault="00707EFB" w:rsidP="00975FED">
      <w:pPr>
        <w:rPr>
          <w:rFonts w:eastAsia="Times New Roman" w:cstheme="minorHAnsi"/>
          <w:lang w:eastAsia="en-GB"/>
        </w:rPr>
      </w:pPr>
      <w:r>
        <w:rPr>
          <w:rFonts w:eastAsia="Times New Roman" w:cstheme="minorHAnsi"/>
          <w:lang w:eastAsia="en-GB"/>
        </w:rPr>
        <w:t>Information, Training, and Drills</w:t>
      </w:r>
    </w:p>
    <w:p w14:paraId="0AE58DAF" w14:textId="3286E6E5" w:rsidR="00707EFB" w:rsidRDefault="00707EFB" w:rsidP="00975FED">
      <w:pPr>
        <w:rPr>
          <w:rFonts w:eastAsia="Times New Roman" w:cstheme="minorHAnsi"/>
          <w:lang w:eastAsia="en-GB"/>
        </w:rPr>
      </w:pPr>
      <w:r>
        <w:rPr>
          <w:rFonts w:eastAsia="Times New Roman" w:cstheme="minorHAnsi"/>
          <w:lang w:eastAsia="en-GB"/>
        </w:rPr>
        <w:t>Use of Fire Fighting Equipment</w:t>
      </w:r>
    </w:p>
    <w:p w14:paraId="7C54C04C" w14:textId="24353A12" w:rsidR="00707EFB" w:rsidRDefault="00707EFB" w:rsidP="00975FED">
      <w:pPr>
        <w:rPr>
          <w:rFonts w:eastAsia="Times New Roman" w:cstheme="minorHAnsi"/>
          <w:lang w:eastAsia="en-GB"/>
        </w:rPr>
      </w:pPr>
      <w:r>
        <w:rPr>
          <w:rFonts w:eastAsia="Times New Roman" w:cstheme="minorHAnsi"/>
          <w:lang w:eastAsia="en-GB"/>
        </w:rPr>
        <w:t>Procurement and Mainten</w:t>
      </w:r>
      <w:r w:rsidR="004E2CCA">
        <w:rPr>
          <w:rFonts w:eastAsia="Times New Roman" w:cstheme="minorHAnsi"/>
          <w:lang w:eastAsia="en-GB"/>
        </w:rPr>
        <w:t>ance of Fire Fighting, Fire Evacuation and Fire</w:t>
      </w:r>
      <w:r w:rsidR="00435025">
        <w:rPr>
          <w:rFonts w:eastAsia="Times New Roman" w:cstheme="minorHAnsi"/>
          <w:lang w:eastAsia="en-GB"/>
        </w:rPr>
        <w:t xml:space="preserve"> Detection Equipment</w:t>
      </w:r>
    </w:p>
    <w:p w14:paraId="290188E0" w14:textId="6C274F5C" w:rsidR="00435025" w:rsidRDefault="00435025" w:rsidP="00975FED">
      <w:pPr>
        <w:rPr>
          <w:rFonts w:eastAsia="Times New Roman" w:cstheme="minorHAnsi"/>
          <w:lang w:eastAsia="en-GB"/>
        </w:rPr>
      </w:pPr>
      <w:r>
        <w:rPr>
          <w:rFonts w:eastAsia="Times New Roman" w:cstheme="minorHAnsi"/>
          <w:lang w:eastAsia="en-GB"/>
        </w:rPr>
        <w:t>Fire Alarm Systems</w:t>
      </w:r>
    </w:p>
    <w:p w14:paraId="3B1C6506" w14:textId="7A0B5D6A" w:rsidR="00435025" w:rsidRDefault="00435025" w:rsidP="00975FED">
      <w:pPr>
        <w:rPr>
          <w:rFonts w:eastAsia="Times New Roman" w:cstheme="minorHAnsi"/>
          <w:lang w:eastAsia="en-GB"/>
        </w:rPr>
      </w:pPr>
      <w:r>
        <w:rPr>
          <w:rFonts w:eastAsia="Times New Roman" w:cstheme="minorHAnsi"/>
          <w:lang w:eastAsia="en-GB"/>
        </w:rPr>
        <w:t>Fire Alarm Activation, Investigation of Cause and Follow Up</w:t>
      </w:r>
    </w:p>
    <w:p w14:paraId="210BA7D1" w14:textId="5731BD96" w:rsidR="00435025" w:rsidRDefault="00435025" w:rsidP="00975FED">
      <w:pPr>
        <w:rPr>
          <w:rFonts w:eastAsia="Times New Roman" w:cstheme="minorHAnsi"/>
          <w:lang w:eastAsia="en-GB"/>
        </w:rPr>
      </w:pPr>
    </w:p>
    <w:p w14:paraId="2A431A55" w14:textId="44921B55" w:rsidR="00435025" w:rsidRDefault="00435025" w:rsidP="00975FED">
      <w:pPr>
        <w:rPr>
          <w:rFonts w:eastAsia="Times New Roman" w:cstheme="minorHAnsi"/>
          <w:b/>
          <w:bCs/>
          <w:lang w:eastAsia="en-GB"/>
        </w:rPr>
      </w:pPr>
      <w:r>
        <w:rPr>
          <w:rFonts w:eastAsia="Times New Roman" w:cstheme="minorHAnsi"/>
          <w:b/>
          <w:bCs/>
          <w:lang w:eastAsia="en-GB"/>
        </w:rPr>
        <w:t>IN CASE OF FIRE</w:t>
      </w:r>
    </w:p>
    <w:p w14:paraId="342F6EEF" w14:textId="6F902968" w:rsidR="00435025" w:rsidRDefault="00435025" w:rsidP="64252B8D">
      <w:pPr>
        <w:rPr>
          <w:rFonts w:eastAsia="Times New Roman"/>
          <w:lang w:eastAsia="en-GB"/>
        </w:rPr>
      </w:pPr>
      <w:r w:rsidRPr="64252B8D">
        <w:rPr>
          <w:rFonts w:eastAsia="Times New Roman"/>
          <w:lang w:eastAsia="en-GB"/>
        </w:rPr>
        <w:t>On Finding a Fire or H</w:t>
      </w:r>
      <w:r w:rsidR="6E0ADE9F" w:rsidRPr="64252B8D">
        <w:rPr>
          <w:rFonts w:eastAsia="Times New Roman"/>
          <w:lang w:eastAsia="en-GB"/>
        </w:rPr>
        <w:t>e</w:t>
      </w:r>
      <w:r w:rsidRPr="64252B8D">
        <w:rPr>
          <w:rFonts w:eastAsia="Times New Roman"/>
          <w:lang w:eastAsia="en-GB"/>
        </w:rPr>
        <w:t>aring the Fire Alarm</w:t>
      </w:r>
    </w:p>
    <w:p w14:paraId="1996CC69" w14:textId="7BCE012F" w:rsidR="00435025" w:rsidRDefault="00435025" w:rsidP="00975FED">
      <w:pPr>
        <w:rPr>
          <w:rFonts w:eastAsia="Times New Roman" w:cstheme="minorHAnsi"/>
          <w:lang w:eastAsia="en-GB"/>
        </w:rPr>
      </w:pPr>
      <w:r>
        <w:rPr>
          <w:rFonts w:eastAsia="Times New Roman" w:cstheme="minorHAnsi"/>
          <w:lang w:eastAsia="en-GB"/>
        </w:rPr>
        <w:t>Evacuation Procedure During Hours of Building Closure</w:t>
      </w:r>
    </w:p>
    <w:p w14:paraId="2910631C" w14:textId="616010CD" w:rsidR="00435025" w:rsidRDefault="00B3419D" w:rsidP="00975FED">
      <w:pPr>
        <w:rPr>
          <w:rFonts w:eastAsia="Times New Roman" w:cstheme="minorHAnsi"/>
          <w:lang w:eastAsia="en-GB"/>
        </w:rPr>
      </w:pPr>
      <w:r>
        <w:rPr>
          <w:rFonts w:eastAsia="Times New Roman" w:cstheme="minorHAnsi"/>
          <w:lang w:eastAsia="en-GB"/>
        </w:rPr>
        <w:t>Fire Fighting</w:t>
      </w:r>
    </w:p>
    <w:p w14:paraId="3D7166F5" w14:textId="57EEADBC" w:rsidR="00B3419D" w:rsidRDefault="009B1BAD" w:rsidP="00975FED">
      <w:pPr>
        <w:rPr>
          <w:rFonts w:eastAsia="Times New Roman" w:cstheme="minorHAnsi"/>
          <w:lang w:eastAsia="en-GB"/>
        </w:rPr>
      </w:pPr>
      <w:r>
        <w:rPr>
          <w:rFonts w:eastAsia="Times New Roman" w:cstheme="minorHAnsi"/>
          <w:lang w:eastAsia="en-GB"/>
        </w:rPr>
        <w:t>First Aid Provision and Evacuation of Casualties</w:t>
      </w:r>
    </w:p>
    <w:p w14:paraId="7A8BE74D" w14:textId="1F4FE0EA" w:rsidR="009B1BAD" w:rsidRDefault="009B1BAD" w:rsidP="1E886878">
      <w:pPr>
        <w:rPr>
          <w:rFonts w:eastAsia="Times New Roman"/>
          <w:lang w:eastAsia="en-GB"/>
        </w:rPr>
      </w:pPr>
      <w:r w:rsidRPr="1E886878">
        <w:rPr>
          <w:rFonts w:eastAsia="Times New Roman"/>
          <w:lang w:eastAsia="en-GB"/>
        </w:rPr>
        <w:t xml:space="preserve">Evacuation Procedures </w:t>
      </w:r>
      <w:r w:rsidR="508DDE5E" w:rsidRPr="1E886878">
        <w:rPr>
          <w:rFonts w:eastAsia="Times New Roman"/>
          <w:lang w:eastAsia="en-GB"/>
        </w:rPr>
        <w:t>for</w:t>
      </w:r>
      <w:r w:rsidRPr="1E886878">
        <w:rPr>
          <w:rFonts w:eastAsia="Times New Roman"/>
          <w:lang w:eastAsia="en-GB"/>
        </w:rPr>
        <w:t xml:space="preserve"> People with Special Needs</w:t>
      </w:r>
    </w:p>
    <w:p w14:paraId="551BECAA" w14:textId="6EB66291" w:rsidR="009B1BAD" w:rsidRDefault="009B1BAD" w:rsidP="00975FED">
      <w:pPr>
        <w:rPr>
          <w:rFonts w:eastAsia="Times New Roman" w:cstheme="minorHAnsi"/>
          <w:lang w:eastAsia="en-GB"/>
        </w:rPr>
      </w:pPr>
      <w:r>
        <w:rPr>
          <w:rFonts w:eastAsia="Times New Roman" w:cstheme="minorHAnsi"/>
          <w:lang w:eastAsia="en-GB"/>
        </w:rPr>
        <w:t>Covid-19</w:t>
      </w:r>
    </w:p>
    <w:p w14:paraId="65F057A6" w14:textId="4FB4938B" w:rsidR="009B1BAD" w:rsidRDefault="009B1BAD" w:rsidP="00975FED">
      <w:pPr>
        <w:rPr>
          <w:rFonts w:eastAsia="Times New Roman" w:cstheme="minorHAnsi"/>
          <w:lang w:eastAsia="en-GB"/>
        </w:rPr>
      </w:pPr>
      <w:r>
        <w:rPr>
          <w:rFonts w:eastAsia="Times New Roman" w:cstheme="minorHAnsi"/>
          <w:lang w:eastAsia="en-GB"/>
        </w:rPr>
        <w:t>Evacuation Responsibility</w:t>
      </w:r>
    </w:p>
    <w:p w14:paraId="5D8D231F" w14:textId="7392FBCD" w:rsidR="009B1BAD" w:rsidRDefault="009B1BAD" w:rsidP="00975FED">
      <w:pPr>
        <w:rPr>
          <w:rFonts w:eastAsia="Times New Roman" w:cstheme="minorHAnsi"/>
          <w:lang w:eastAsia="en-GB"/>
        </w:rPr>
      </w:pPr>
      <w:r>
        <w:rPr>
          <w:rFonts w:eastAsia="Times New Roman" w:cstheme="minorHAnsi"/>
          <w:lang w:eastAsia="en-GB"/>
        </w:rPr>
        <w:t>Re-Entry to the Building following a Fire Alarm</w:t>
      </w:r>
    </w:p>
    <w:p w14:paraId="68D2E546" w14:textId="7DB2ADBB" w:rsidR="009B1BAD" w:rsidRDefault="009B1BAD" w:rsidP="00975FED">
      <w:pPr>
        <w:rPr>
          <w:rFonts w:eastAsia="Times New Roman" w:cstheme="minorHAnsi"/>
          <w:lang w:eastAsia="en-GB"/>
        </w:rPr>
      </w:pPr>
    </w:p>
    <w:p w14:paraId="4ABFD013" w14:textId="42BB1389" w:rsidR="009B1BAD" w:rsidRDefault="009B1BAD" w:rsidP="00975FED">
      <w:pPr>
        <w:rPr>
          <w:rFonts w:eastAsia="Times New Roman" w:cstheme="minorHAnsi"/>
          <w:b/>
          <w:bCs/>
          <w:lang w:eastAsia="en-GB"/>
        </w:rPr>
      </w:pPr>
      <w:r>
        <w:rPr>
          <w:rFonts w:eastAsia="Times New Roman" w:cstheme="minorHAnsi"/>
          <w:b/>
          <w:bCs/>
          <w:lang w:eastAsia="en-GB"/>
        </w:rPr>
        <w:t>GAS LEAKS AND CHEMICAL SPILLS</w:t>
      </w:r>
    </w:p>
    <w:p w14:paraId="1DE94251" w14:textId="5507D22D" w:rsidR="009B1BAD" w:rsidRDefault="009B1BAD" w:rsidP="00975FED">
      <w:pPr>
        <w:rPr>
          <w:rFonts w:eastAsia="Times New Roman" w:cstheme="minorHAnsi"/>
          <w:lang w:eastAsia="en-GB"/>
        </w:rPr>
      </w:pPr>
      <w:r>
        <w:rPr>
          <w:rFonts w:eastAsia="Times New Roman" w:cstheme="minorHAnsi"/>
          <w:lang w:eastAsia="en-GB"/>
        </w:rPr>
        <w:t>Gas Leaks</w:t>
      </w:r>
    </w:p>
    <w:p w14:paraId="2816E124" w14:textId="1C1B7A13" w:rsidR="009B1BAD" w:rsidRDefault="009B1BAD" w:rsidP="00975FED">
      <w:pPr>
        <w:rPr>
          <w:rFonts w:eastAsia="Times New Roman" w:cstheme="minorHAnsi"/>
          <w:lang w:eastAsia="en-GB"/>
        </w:rPr>
      </w:pPr>
      <w:r>
        <w:rPr>
          <w:rFonts w:eastAsia="Times New Roman" w:cstheme="minorHAnsi"/>
          <w:lang w:eastAsia="en-GB"/>
        </w:rPr>
        <w:t>Chemical Spills</w:t>
      </w:r>
    </w:p>
    <w:p w14:paraId="6526EC8A" w14:textId="2AC724D9" w:rsidR="009B1BAD" w:rsidRDefault="009B1BAD" w:rsidP="1E886878">
      <w:pPr>
        <w:rPr>
          <w:rFonts w:eastAsia="Times New Roman"/>
          <w:lang w:eastAsia="en-GB"/>
        </w:rPr>
      </w:pPr>
      <w:r w:rsidRPr="1E886878">
        <w:rPr>
          <w:rFonts w:eastAsia="Times New Roman"/>
          <w:lang w:eastAsia="en-GB"/>
        </w:rPr>
        <w:t xml:space="preserve">If Severe Spill Is Immediately Outside </w:t>
      </w:r>
      <w:r w:rsidR="01E9E6FE" w:rsidRPr="1E886878">
        <w:rPr>
          <w:rFonts w:eastAsia="Times New Roman"/>
          <w:lang w:eastAsia="en-GB"/>
        </w:rPr>
        <w:t>the</w:t>
      </w:r>
      <w:r w:rsidRPr="1E886878">
        <w:rPr>
          <w:rFonts w:eastAsia="Times New Roman"/>
          <w:lang w:eastAsia="en-GB"/>
        </w:rPr>
        <w:t xml:space="preserve"> Building</w:t>
      </w:r>
    </w:p>
    <w:p w14:paraId="1D5F69B7" w14:textId="7067652C" w:rsidR="009B1BAD" w:rsidRDefault="009B1BAD" w:rsidP="00975FED">
      <w:pPr>
        <w:rPr>
          <w:rFonts w:eastAsia="Times New Roman" w:cstheme="minorHAnsi"/>
          <w:lang w:eastAsia="en-GB"/>
        </w:rPr>
      </w:pPr>
    </w:p>
    <w:p w14:paraId="49A14511" w14:textId="2D1C1E6C" w:rsidR="009B1BAD" w:rsidRDefault="009B1BAD" w:rsidP="00975FED">
      <w:pPr>
        <w:rPr>
          <w:rFonts w:eastAsia="Times New Roman" w:cstheme="minorHAnsi"/>
          <w:b/>
          <w:bCs/>
          <w:lang w:eastAsia="en-GB"/>
        </w:rPr>
      </w:pPr>
      <w:r>
        <w:rPr>
          <w:rFonts w:eastAsia="Times New Roman" w:cstheme="minorHAnsi"/>
          <w:b/>
          <w:bCs/>
          <w:lang w:eastAsia="en-GB"/>
        </w:rPr>
        <w:t>MONITOR AND REVIEW</w:t>
      </w:r>
    </w:p>
    <w:p w14:paraId="2AC7D021" w14:textId="4BA477A8" w:rsidR="009B1BAD" w:rsidRDefault="009B1BAD" w:rsidP="00975FED">
      <w:pPr>
        <w:rPr>
          <w:rFonts w:eastAsia="Times New Roman" w:cstheme="minorHAnsi"/>
          <w:lang w:eastAsia="en-GB"/>
        </w:rPr>
      </w:pPr>
      <w:r>
        <w:rPr>
          <w:rFonts w:eastAsia="Times New Roman" w:cstheme="minorHAnsi"/>
          <w:lang w:eastAsia="en-GB"/>
        </w:rPr>
        <w:t>Policy Amendment</w:t>
      </w:r>
    </w:p>
    <w:p w14:paraId="7F8F3BB9" w14:textId="09987F75" w:rsidR="009B1BAD" w:rsidRDefault="009B1BAD" w:rsidP="00975FED">
      <w:pPr>
        <w:rPr>
          <w:rFonts w:eastAsia="Times New Roman" w:cstheme="minorHAnsi"/>
          <w:lang w:eastAsia="en-GB"/>
        </w:rPr>
      </w:pPr>
    </w:p>
    <w:p w14:paraId="3A5E5829" w14:textId="506900A0" w:rsidR="0028488D" w:rsidRDefault="0028488D" w:rsidP="00975FED">
      <w:pPr>
        <w:rPr>
          <w:rFonts w:eastAsia="Times New Roman" w:cstheme="minorHAnsi"/>
          <w:lang w:eastAsia="en-GB"/>
        </w:rPr>
      </w:pPr>
    </w:p>
    <w:p w14:paraId="6749CAE5" w14:textId="41BA6EE4" w:rsidR="0028488D" w:rsidRDefault="0028488D">
      <w:pPr>
        <w:rPr>
          <w:rFonts w:eastAsia="Times New Roman" w:cstheme="minorHAnsi"/>
          <w:lang w:eastAsia="en-GB"/>
        </w:rPr>
      </w:pPr>
      <w:r>
        <w:rPr>
          <w:rFonts w:eastAsia="Times New Roman" w:cstheme="minorHAnsi"/>
          <w:lang w:eastAsia="en-GB"/>
        </w:rPr>
        <w:br w:type="page"/>
      </w:r>
    </w:p>
    <w:p w14:paraId="283CF0B4" w14:textId="44EAF4FE" w:rsidR="0028488D" w:rsidRDefault="0028488D" w:rsidP="00975FED">
      <w:pPr>
        <w:rPr>
          <w:rFonts w:eastAsia="Times New Roman" w:cstheme="minorHAnsi"/>
          <w:lang w:eastAsia="en-GB"/>
        </w:rPr>
      </w:pPr>
    </w:p>
    <w:p w14:paraId="04C598AE" w14:textId="2B7F0DF9" w:rsidR="0028488D" w:rsidRDefault="0028488D" w:rsidP="00975FED">
      <w:pPr>
        <w:rPr>
          <w:rFonts w:eastAsia="Times New Roman" w:cstheme="minorHAnsi"/>
          <w:lang w:eastAsia="en-GB"/>
        </w:rPr>
      </w:pPr>
    </w:p>
    <w:p w14:paraId="4447DD3A" w14:textId="775F376E" w:rsidR="0028488D" w:rsidRDefault="0028488D" w:rsidP="00975FED">
      <w:pPr>
        <w:rPr>
          <w:rFonts w:eastAsia="Times New Roman" w:cstheme="minorHAnsi"/>
          <w:b/>
          <w:bCs/>
          <w:lang w:eastAsia="en-GB"/>
        </w:rPr>
      </w:pPr>
      <w:r>
        <w:rPr>
          <w:rFonts w:eastAsia="Times New Roman" w:cstheme="minorHAnsi"/>
          <w:b/>
          <w:bCs/>
          <w:lang w:eastAsia="en-GB"/>
        </w:rPr>
        <w:t>Scope and Purpose</w:t>
      </w:r>
    </w:p>
    <w:p w14:paraId="1ADE6DF3" w14:textId="62BE0A02" w:rsidR="0028488D" w:rsidRDefault="0028488D" w:rsidP="00975FED">
      <w:pPr>
        <w:rPr>
          <w:rFonts w:eastAsia="Times New Roman" w:cstheme="minorHAnsi"/>
          <w:lang w:eastAsia="en-GB"/>
        </w:rPr>
      </w:pPr>
      <w:r>
        <w:rPr>
          <w:rFonts w:eastAsia="Times New Roman" w:cstheme="minorHAnsi"/>
          <w:lang w:eastAsia="en-GB"/>
        </w:rPr>
        <w:t>Procedures cover the school premises including the grounds.</w:t>
      </w:r>
    </w:p>
    <w:p w14:paraId="2F92DC59" w14:textId="301C1235" w:rsidR="0028488D" w:rsidRDefault="0028488D" w:rsidP="00975FED">
      <w:pPr>
        <w:rPr>
          <w:rFonts w:eastAsia="Times New Roman" w:cstheme="minorHAnsi"/>
          <w:lang w:eastAsia="en-GB"/>
        </w:rPr>
      </w:pPr>
    </w:p>
    <w:p w14:paraId="3FF346DB" w14:textId="0D3ACF6B" w:rsidR="0028488D" w:rsidRDefault="0028488D" w:rsidP="00975FED">
      <w:pPr>
        <w:rPr>
          <w:rFonts w:eastAsia="Times New Roman" w:cstheme="minorHAnsi"/>
          <w:lang w:eastAsia="en-GB"/>
        </w:rPr>
      </w:pPr>
      <w:r>
        <w:rPr>
          <w:rFonts w:eastAsia="Times New Roman" w:cstheme="minorHAnsi"/>
          <w:lang w:eastAsia="en-GB"/>
        </w:rPr>
        <w:t>The purpose of this policy and procedure document is:</w:t>
      </w:r>
    </w:p>
    <w:p w14:paraId="2433F126" w14:textId="77777777" w:rsidR="0028488D" w:rsidRDefault="0028488D" w:rsidP="00975FED">
      <w:pPr>
        <w:rPr>
          <w:rFonts w:eastAsia="Times New Roman" w:cstheme="minorHAnsi"/>
          <w:lang w:eastAsia="en-GB"/>
        </w:rPr>
      </w:pPr>
    </w:p>
    <w:p w14:paraId="50967345" w14:textId="387B082C" w:rsidR="0028488D" w:rsidRDefault="0028488D" w:rsidP="0028488D">
      <w:pPr>
        <w:pStyle w:val="ListParagraph"/>
        <w:numPr>
          <w:ilvl w:val="0"/>
          <w:numId w:val="26"/>
        </w:numPr>
        <w:rPr>
          <w:rFonts w:eastAsia="Times New Roman" w:cstheme="minorHAnsi"/>
          <w:lang w:eastAsia="en-GB"/>
        </w:rPr>
      </w:pPr>
      <w:r>
        <w:rPr>
          <w:rFonts w:eastAsia="Times New Roman" w:cstheme="minorHAnsi"/>
          <w:lang w:eastAsia="en-GB"/>
        </w:rPr>
        <w:t>To ensure the safe and wellbeing of all staff, pupils, volunteers, and other persons who are in the property if a fire starts</w:t>
      </w:r>
    </w:p>
    <w:p w14:paraId="59558640" w14:textId="5CECBD55" w:rsidR="0028488D" w:rsidRDefault="0028488D" w:rsidP="0028488D">
      <w:pPr>
        <w:pStyle w:val="ListParagraph"/>
        <w:numPr>
          <w:ilvl w:val="0"/>
          <w:numId w:val="26"/>
        </w:numPr>
        <w:rPr>
          <w:rFonts w:eastAsia="Times New Roman" w:cstheme="minorHAnsi"/>
          <w:lang w:eastAsia="en-GB"/>
        </w:rPr>
      </w:pPr>
      <w:r>
        <w:rPr>
          <w:rFonts w:eastAsia="Times New Roman" w:cstheme="minorHAnsi"/>
          <w:lang w:eastAsia="en-GB"/>
        </w:rPr>
        <w:t>To prevent accidental fires from starting within the premises and the uncontrolled spread of such fires</w:t>
      </w:r>
    </w:p>
    <w:p w14:paraId="01283BC0" w14:textId="054D76B1" w:rsidR="0028488D" w:rsidRDefault="0028488D" w:rsidP="0028488D">
      <w:pPr>
        <w:pStyle w:val="ListParagraph"/>
        <w:numPr>
          <w:ilvl w:val="0"/>
          <w:numId w:val="26"/>
        </w:numPr>
        <w:rPr>
          <w:rFonts w:eastAsia="Times New Roman" w:cstheme="minorHAnsi"/>
          <w:lang w:eastAsia="en-GB"/>
        </w:rPr>
      </w:pPr>
      <w:r>
        <w:rPr>
          <w:rFonts w:eastAsia="Times New Roman" w:cstheme="minorHAnsi"/>
          <w:lang w:eastAsia="en-GB"/>
        </w:rPr>
        <w:t>To ensure compliance with existing fire safety legislation</w:t>
      </w:r>
    </w:p>
    <w:p w14:paraId="07CF29EA" w14:textId="77B6F7E6" w:rsidR="0028488D" w:rsidRDefault="0028488D" w:rsidP="0028488D">
      <w:pPr>
        <w:pStyle w:val="ListParagraph"/>
        <w:numPr>
          <w:ilvl w:val="0"/>
          <w:numId w:val="26"/>
        </w:numPr>
        <w:rPr>
          <w:rFonts w:eastAsia="Times New Roman" w:cstheme="minorHAnsi"/>
          <w:lang w:eastAsia="en-GB"/>
        </w:rPr>
      </w:pPr>
      <w:r>
        <w:rPr>
          <w:rFonts w:eastAsia="Times New Roman" w:cstheme="minorHAnsi"/>
          <w:lang w:eastAsia="en-GB"/>
        </w:rPr>
        <w:t>To minimise damage to the property in the event of fire as far as possible without endangering lives</w:t>
      </w:r>
    </w:p>
    <w:p w14:paraId="41511C21" w14:textId="12B43174" w:rsidR="0028488D" w:rsidRDefault="0028488D" w:rsidP="0028488D">
      <w:pPr>
        <w:rPr>
          <w:rFonts w:eastAsia="Times New Roman" w:cstheme="minorHAnsi"/>
          <w:lang w:eastAsia="en-GB"/>
        </w:rPr>
      </w:pPr>
    </w:p>
    <w:p w14:paraId="25D9F6B3" w14:textId="6B9D3243" w:rsidR="0028488D" w:rsidRDefault="0028488D" w:rsidP="0028488D">
      <w:pPr>
        <w:rPr>
          <w:rFonts w:eastAsia="Times New Roman" w:cstheme="minorHAnsi"/>
          <w:lang w:eastAsia="en-GB"/>
        </w:rPr>
      </w:pPr>
      <w:r>
        <w:rPr>
          <w:rFonts w:eastAsia="Times New Roman" w:cstheme="minorHAnsi"/>
          <w:lang w:eastAsia="en-GB"/>
        </w:rPr>
        <w:t>Each person’s primary responsibility in the event of a fire alarm being sounded in their own safety.  No persons should deliberately or recklessly endanger themselves in an attempt to follow these Procedures or save the lives of others.</w:t>
      </w:r>
    </w:p>
    <w:p w14:paraId="089E2CAE" w14:textId="3724B7E6" w:rsidR="0028488D" w:rsidRDefault="0028488D" w:rsidP="0028488D">
      <w:pPr>
        <w:rPr>
          <w:rFonts w:eastAsia="Times New Roman" w:cstheme="minorHAnsi"/>
          <w:lang w:eastAsia="en-GB"/>
        </w:rPr>
      </w:pPr>
    </w:p>
    <w:p w14:paraId="16AFBE3C" w14:textId="22E8E921" w:rsidR="0028488D" w:rsidRPr="0028488D" w:rsidRDefault="0028488D" w:rsidP="0028488D">
      <w:pPr>
        <w:rPr>
          <w:rFonts w:eastAsia="Times New Roman" w:cstheme="minorHAnsi"/>
          <w:b/>
          <w:bCs/>
          <w:sz w:val="28"/>
          <w:szCs w:val="28"/>
          <w:lang w:eastAsia="en-GB"/>
        </w:rPr>
      </w:pPr>
      <w:r w:rsidRPr="0028488D">
        <w:rPr>
          <w:rFonts w:eastAsia="Times New Roman" w:cstheme="minorHAnsi"/>
          <w:b/>
          <w:bCs/>
          <w:sz w:val="28"/>
          <w:szCs w:val="28"/>
          <w:lang w:eastAsia="en-GB"/>
        </w:rPr>
        <w:t>PREVENTION</w:t>
      </w:r>
    </w:p>
    <w:p w14:paraId="1EC7C751" w14:textId="577F7265" w:rsidR="0028488D" w:rsidRDefault="0028488D" w:rsidP="0028488D">
      <w:pPr>
        <w:rPr>
          <w:rFonts w:eastAsia="Times New Roman" w:cstheme="minorHAnsi"/>
          <w:lang w:eastAsia="en-GB"/>
        </w:rPr>
      </w:pPr>
    </w:p>
    <w:p w14:paraId="4F5471FE" w14:textId="398BBF4D" w:rsidR="00A46318" w:rsidRDefault="00A46318" w:rsidP="0028488D">
      <w:pPr>
        <w:rPr>
          <w:rFonts w:eastAsia="Times New Roman" w:cstheme="minorHAnsi"/>
          <w:b/>
          <w:bCs/>
          <w:lang w:eastAsia="en-GB"/>
        </w:rPr>
      </w:pPr>
      <w:r>
        <w:rPr>
          <w:rFonts w:eastAsia="Times New Roman" w:cstheme="minorHAnsi"/>
          <w:b/>
          <w:bCs/>
          <w:lang w:eastAsia="en-GB"/>
        </w:rPr>
        <w:t>Fire Risk Assessment</w:t>
      </w:r>
    </w:p>
    <w:p w14:paraId="4136CA8F" w14:textId="05CF7CFC" w:rsidR="00A46318" w:rsidRDefault="00A46318" w:rsidP="0028488D">
      <w:pPr>
        <w:rPr>
          <w:rFonts w:eastAsia="Times New Roman" w:cstheme="minorHAnsi"/>
          <w:lang w:eastAsia="en-GB"/>
        </w:rPr>
      </w:pPr>
      <w:r>
        <w:rPr>
          <w:rFonts w:eastAsia="Times New Roman" w:cstheme="minorHAnsi"/>
          <w:lang w:eastAsia="en-GB"/>
        </w:rPr>
        <w:t>The school premises will undergo a Fire Risk Assessment. A Schedule of Risk Assessments will be created and reviewed in accordance with the rules of the insurers (either annually or biannually)</w:t>
      </w:r>
    </w:p>
    <w:p w14:paraId="03FA7251" w14:textId="3A004BB1" w:rsidR="00A46318" w:rsidRDefault="00A46318" w:rsidP="0028488D">
      <w:pPr>
        <w:rPr>
          <w:rFonts w:eastAsia="Times New Roman" w:cstheme="minorHAnsi"/>
          <w:lang w:eastAsia="en-GB"/>
        </w:rPr>
      </w:pPr>
    </w:p>
    <w:p w14:paraId="38649CF8" w14:textId="66ACA00C" w:rsidR="00A46318" w:rsidRDefault="00A46318" w:rsidP="53FE47BB">
      <w:pPr>
        <w:rPr>
          <w:rFonts w:eastAsia="Times New Roman"/>
          <w:lang w:eastAsia="en-GB"/>
        </w:rPr>
      </w:pPr>
      <w:r w:rsidRPr="53FE47BB">
        <w:rPr>
          <w:rFonts w:eastAsia="Times New Roman"/>
          <w:lang w:eastAsia="en-GB"/>
        </w:rPr>
        <w:t xml:space="preserve">Following each assessment recommendations for action will be made.  These recommendations will be in the form of actions and the Fire Evacuation Record which is then files in the Fire File on the EPS Drive on </w:t>
      </w:r>
      <w:r w:rsidR="5008442C" w:rsidRPr="53FE47BB">
        <w:rPr>
          <w:rFonts w:eastAsia="Times New Roman"/>
          <w:lang w:eastAsia="en-GB"/>
        </w:rPr>
        <w:t>Office</w:t>
      </w:r>
      <w:r w:rsidRPr="53FE47BB">
        <w:rPr>
          <w:rFonts w:eastAsia="Times New Roman"/>
          <w:lang w:eastAsia="en-GB"/>
        </w:rPr>
        <w:t xml:space="preserve"> 365.  It is the duty of the Responsible Person to ensure that these actions are carried out within the appropriate timescale.</w:t>
      </w:r>
    </w:p>
    <w:p w14:paraId="637E6C61" w14:textId="0410BC9B" w:rsidR="00A46318" w:rsidRDefault="00A46318" w:rsidP="0028488D">
      <w:pPr>
        <w:rPr>
          <w:rFonts w:eastAsia="Times New Roman" w:cstheme="minorHAnsi"/>
          <w:lang w:eastAsia="en-GB"/>
        </w:rPr>
      </w:pPr>
    </w:p>
    <w:p w14:paraId="11202C73" w14:textId="575491F6" w:rsidR="00A46318" w:rsidRDefault="00A46318" w:rsidP="0028488D">
      <w:pPr>
        <w:rPr>
          <w:rFonts w:eastAsia="Times New Roman" w:cstheme="minorHAnsi"/>
          <w:lang w:eastAsia="en-GB"/>
        </w:rPr>
      </w:pPr>
      <w:r>
        <w:rPr>
          <w:rFonts w:eastAsia="Times New Roman" w:cstheme="minorHAnsi"/>
          <w:lang w:eastAsia="en-GB"/>
        </w:rPr>
        <w:t>A copy of each completed Fire Risk Assessment will be retained for at least three years.  Any updates t</w:t>
      </w:r>
      <w:r w:rsidR="0013183C">
        <w:rPr>
          <w:rFonts w:eastAsia="Times New Roman" w:cstheme="minorHAnsi"/>
          <w:lang w:eastAsia="en-GB"/>
        </w:rPr>
        <w:t>o</w:t>
      </w:r>
      <w:r>
        <w:rPr>
          <w:rFonts w:eastAsia="Times New Roman" w:cstheme="minorHAnsi"/>
          <w:lang w:eastAsia="en-GB"/>
        </w:rPr>
        <w:t xml:space="preserve"> the f</w:t>
      </w:r>
      <w:r w:rsidR="0013183C">
        <w:rPr>
          <w:rFonts w:eastAsia="Times New Roman" w:cstheme="minorHAnsi"/>
          <w:lang w:eastAsia="en-GB"/>
        </w:rPr>
        <w:t>i</w:t>
      </w:r>
      <w:r>
        <w:rPr>
          <w:rFonts w:eastAsia="Times New Roman" w:cstheme="minorHAnsi"/>
          <w:lang w:eastAsia="en-GB"/>
        </w:rPr>
        <w:t xml:space="preserve">re procedures </w:t>
      </w:r>
      <w:r w:rsidR="0013183C">
        <w:rPr>
          <w:rFonts w:eastAsia="Times New Roman" w:cstheme="minorHAnsi"/>
          <w:lang w:eastAsia="en-GB"/>
        </w:rPr>
        <w:t>will</w:t>
      </w:r>
      <w:r>
        <w:rPr>
          <w:rFonts w:eastAsia="Times New Roman" w:cstheme="minorHAnsi"/>
          <w:lang w:eastAsia="en-GB"/>
        </w:rPr>
        <w:t xml:space="preserve"> be made clear to all staff upon induction, in annual refresher training or when any significant changes</w:t>
      </w:r>
      <w:r w:rsidR="0013183C">
        <w:rPr>
          <w:rFonts w:eastAsia="Times New Roman" w:cstheme="minorHAnsi"/>
          <w:lang w:eastAsia="en-GB"/>
        </w:rPr>
        <w:t xml:space="preserve"> </w:t>
      </w:r>
      <w:r>
        <w:rPr>
          <w:rFonts w:eastAsia="Times New Roman" w:cstheme="minorHAnsi"/>
          <w:lang w:eastAsia="en-GB"/>
        </w:rPr>
        <w:t xml:space="preserve">are made to </w:t>
      </w:r>
      <w:r w:rsidR="0013183C">
        <w:rPr>
          <w:rFonts w:eastAsia="Times New Roman" w:cstheme="minorHAnsi"/>
          <w:lang w:eastAsia="en-GB"/>
        </w:rPr>
        <w:t>policy and procedures.</w:t>
      </w:r>
    </w:p>
    <w:p w14:paraId="62705F56" w14:textId="0C063F56" w:rsidR="006D060A" w:rsidRDefault="006D060A" w:rsidP="0028488D">
      <w:pPr>
        <w:rPr>
          <w:rFonts w:eastAsia="Times New Roman" w:cstheme="minorHAnsi"/>
          <w:lang w:eastAsia="en-GB"/>
        </w:rPr>
      </w:pPr>
    </w:p>
    <w:p w14:paraId="74338770" w14:textId="1F4ACC8D" w:rsidR="00A7562C" w:rsidRDefault="00A7562C" w:rsidP="0028488D">
      <w:pPr>
        <w:rPr>
          <w:rFonts w:eastAsia="Times New Roman" w:cstheme="minorHAnsi"/>
          <w:b/>
          <w:bCs/>
          <w:lang w:eastAsia="en-GB"/>
        </w:rPr>
      </w:pPr>
      <w:r>
        <w:rPr>
          <w:rFonts w:eastAsia="Times New Roman" w:cstheme="minorHAnsi"/>
          <w:b/>
          <w:bCs/>
          <w:lang w:eastAsia="en-GB"/>
        </w:rPr>
        <w:t>Basic Fire Prevention Methods</w:t>
      </w:r>
    </w:p>
    <w:p w14:paraId="4CABF0AF" w14:textId="40EA3657" w:rsidR="006D060A" w:rsidRDefault="006D060A" w:rsidP="0028488D">
      <w:pPr>
        <w:rPr>
          <w:rFonts w:eastAsia="Times New Roman" w:cstheme="minorHAnsi"/>
          <w:lang w:eastAsia="en-GB"/>
        </w:rPr>
      </w:pPr>
      <w:r>
        <w:rPr>
          <w:rFonts w:eastAsia="Times New Roman" w:cstheme="minorHAnsi"/>
          <w:lang w:eastAsia="en-GB"/>
        </w:rPr>
        <w:t>In order to prevent fire:</w:t>
      </w:r>
    </w:p>
    <w:p w14:paraId="5A584577" w14:textId="24954BCF" w:rsidR="006D060A" w:rsidRDefault="006D060A" w:rsidP="006D060A">
      <w:pPr>
        <w:pStyle w:val="ListParagraph"/>
        <w:numPr>
          <w:ilvl w:val="0"/>
          <w:numId w:val="27"/>
        </w:numPr>
        <w:rPr>
          <w:rFonts w:eastAsia="Times New Roman" w:cstheme="minorHAnsi"/>
          <w:lang w:eastAsia="en-GB"/>
        </w:rPr>
      </w:pPr>
      <w:r>
        <w:rPr>
          <w:rFonts w:eastAsia="Times New Roman" w:cstheme="minorHAnsi"/>
          <w:lang w:eastAsia="en-GB"/>
        </w:rPr>
        <w:t>All areas should be kept as clean and tidy as possible</w:t>
      </w:r>
    </w:p>
    <w:p w14:paraId="0E8A0145" w14:textId="3FCB20E2" w:rsidR="006D060A" w:rsidRDefault="006D060A" w:rsidP="53FE47BB">
      <w:pPr>
        <w:pStyle w:val="ListParagraph"/>
        <w:numPr>
          <w:ilvl w:val="0"/>
          <w:numId w:val="27"/>
        </w:numPr>
        <w:rPr>
          <w:rFonts w:eastAsia="Times New Roman"/>
          <w:lang w:eastAsia="en-GB"/>
        </w:rPr>
      </w:pPr>
      <w:r w:rsidRPr="53FE47BB">
        <w:rPr>
          <w:rFonts w:eastAsia="Times New Roman"/>
          <w:lang w:eastAsia="en-GB"/>
        </w:rPr>
        <w:t>Where possible, flammables will be stored in designate</w:t>
      </w:r>
      <w:r w:rsidR="566EDA90" w:rsidRPr="53FE47BB">
        <w:rPr>
          <w:rFonts w:eastAsia="Times New Roman"/>
          <w:lang w:eastAsia="en-GB"/>
        </w:rPr>
        <w:t>d</w:t>
      </w:r>
      <w:r w:rsidRPr="53FE47BB">
        <w:rPr>
          <w:rFonts w:eastAsia="Times New Roman"/>
          <w:lang w:eastAsia="en-GB"/>
        </w:rPr>
        <w:t xml:space="preserve"> storage areas (clearly marked and always locked when unattended)</w:t>
      </w:r>
    </w:p>
    <w:p w14:paraId="51AB3ADB" w14:textId="420258BC" w:rsidR="006D060A" w:rsidRDefault="006D060A" w:rsidP="006D060A">
      <w:pPr>
        <w:pStyle w:val="ListParagraph"/>
        <w:numPr>
          <w:ilvl w:val="0"/>
          <w:numId w:val="27"/>
        </w:numPr>
        <w:rPr>
          <w:rFonts w:eastAsia="Times New Roman" w:cstheme="minorHAnsi"/>
          <w:lang w:eastAsia="en-GB"/>
        </w:rPr>
      </w:pPr>
      <w:r>
        <w:rPr>
          <w:rFonts w:eastAsia="Times New Roman" w:cstheme="minorHAnsi"/>
          <w:lang w:eastAsia="en-GB"/>
        </w:rPr>
        <w:t>Where flammable substances are required and need to be stored, quantities should be minimised, and they should be kept in locked storage areas. (COSHH sheets should be provided for each of these substances)</w:t>
      </w:r>
    </w:p>
    <w:p w14:paraId="6F12FC09" w14:textId="3EF19814" w:rsidR="006D060A" w:rsidRDefault="006D060A" w:rsidP="006D060A">
      <w:pPr>
        <w:pStyle w:val="ListParagraph"/>
        <w:numPr>
          <w:ilvl w:val="0"/>
          <w:numId w:val="27"/>
        </w:numPr>
        <w:rPr>
          <w:rFonts w:eastAsia="Times New Roman" w:cstheme="minorHAnsi"/>
          <w:lang w:eastAsia="en-GB"/>
        </w:rPr>
      </w:pPr>
      <w:r>
        <w:rPr>
          <w:rFonts w:eastAsia="Times New Roman" w:cstheme="minorHAnsi"/>
          <w:lang w:eastAsia="en-GB"/>
        </w:rPr>
        <w:t>Action points identified by a Fire Risk Assessment and subsequently agreed with Management must be addressed within an agreed time scale.</w:t>
      </w:r>
    </w:p>
    <w:p w14:paraId="55641BE5" w14:textId="5626A103" w:rsidR="006D060A" w:rsidRDefault="006D060A" w:rsidP="006D060A">
      <w:pPr>
        <w:pStyle w:val="ListParagraph"/>
        <w:numPr>
          <w:ilvl w:val="0"/>
          <w:numId w:val="27"/>
        </w:numPr>
        <w:rPr>
          <w:rFonts w:eastAsia="Times New Roman" w:cstheme="minorHAnsi"/>
          <w:lang w:eastAsia="en-GB"/>
        </w:rPr>
      </w:pPr>
      <w:r>
        <w:rPr>
          <w:rFonts w:eastAsia="Times New Roman" w:cstheme="minorHAnsi"/>
          <w:lang w:eastAsia="en-GB"/>
        </w:rPr>
        <w:t>All existing Health &amp; Safety procedures of the school and such safe systems of work relating to fire safety must be adhered to.</w:t>
      </w:r>
    </w:p>
    <w:p w14:paraId="22FBD46C" w14:textId="0A7A361E" w:rsidR="006D060A" w:rsidRDefault="006D060A" w:rsidP="006D060A">
      <w:pPr>
        <w:rPr>
          <w:rFonts w:eastAsia="Times New Roman" w:cstheme="minorHAnsi"/>
          <w:lang w:eastAsia="en-GB"/>
        </w:rPr>
      </w:pPr>
    </w:p>
    <w:p w14:paraId="27A56C4C" w14:textId="340E6D77" w:rsidR="0CEC5BA1" w:rsidRDefault="0CEC5BA1" w:rsidP="0CEC5BA1">
      <w:pPr>
        <w:rPr>
          <w:rFonts w:eastAsia="Times New Roman"/>
          <w:b/>
          <w:bCs/>
          <w:lang w:eastAsia="en-GB"/>
        </w:rPr>
      </w:pPr>
    </w:p>
    <w:p w14:paraId="7323EBFF" w14:textId="4B6DBBEE" w:rsidR="0CEC5BA1" w:rsidRDefault="0CEC5BA1" w:rsidP="0CEC5BA1">
      <w:pPr>
        <w:rPr>
          <w:rFonts w:eastAsia="Times New Roman"/>
          <w:b/>
          <w:bCs/>
          <w:lang w:eastAsia="en-GB"/>
        </w:rPr>
      </w:pPr>
    </w:p>
    <w:p w14:paraId="15FA8000" w14:textId="3198740D" w:rsidR="0CEC5BA1" w:rsidRDefault="0CEC5BA1" w:rsidP="0CEC5BA1">
      <w:pPr>
        <w:rPr>
          <w:rFonts w:eastAsia="Times New Roman"/>
          <w:b/>
          <w:bCs/>
          <w:lang w:eastAsia="en-GB"/>
        </w:rPr>
      </w:pPr>
    </w:p>
    <w:p w14:paraId="63E41C48" w14:textId="6A51B5C0" w:rsidR="0CEC5BA1" w:rsidRDefault="0CEC5BA1" w:rsidP="0CEC5BA1">
      <w:pPr>
        <w:rPr>
          <w:rFonts w:eastAsia="Times New Roman"/>
          <w:b/>
          <w:bCs/>
          <w:lang w:eastAsia="en-GB"/>
        </w:rPr>
      </w:pPr>
    </w:p>
    <w:p w14:paraId="0D7AC13E" w14:textId="40B735FC" w:rsidR="006D060A" w:rsidRDefault="00A7562C" w:rsidP="006D060A">
      <w:pPr>
        <w:rPr>
          <w:rFonts w:eastAsia="Times New Roman" w:cstheme="minorHAnsi"/>
          <w:b/>
          <w:bCs/>
          <w:lang w:eastAsia="en-GB"/>
        </w:rPr>
      </w:pPr>
      <w:r>
        <w:rPr>
          <w:rFonts w:eastAsia="Times New Roman" w:cstheme="minorHAnsi"/>
          <w:b/>
          <w:bCs/>
          <w:lang w:eastAsia="en-GB"/>
        </w:rPr>
        <w:t>Information, Training and Drills</w:t>
      </w:r>
    </w:p>
    <w:p w14:paraId="4F9EE607" w14:textId="77777777" w:rsidR="00A7562C" w:rsidRDefault="00A7562C" w:rsidP="006D060A">
      <w:pPr>
        <w:rPr>
          <w:rFonts w:eastAsia="Times New Roman" w:cstheme="minorHAnsi"/>
          <w:b/>
          <w:bCs/>
          <w:lang w:eastAsia="en-GB"/>
        </w:rPr>
      </w:pPr>
    </w:p>
    <w:p w14:paraId="5490583E" w14:textId="6C982A19" w:rsidR="00A7562C" w:rsidRDefault="00A7562C" w:rsidP="006D060A">
      <w:pPr>
        <w:rPr>
          <w:rFonts w:eastAsia="Times New Roman" w:cstheme="minorHAnsi"/>
          <w:lang w:eastAsia="en-GB"/>
        </w:rPr>
      </w:pPr>
      <w:r w:rsidRPr="00A7562C">
        <w:rPr>
          <w:rFonts w:eastAsia="Times New Roman" w:cstheme="minorHAnsi"/>
          <w:b/>
          <w:bCs/>
          <w:lang w:eastAsia="en-GB"/>
        </w:rPr>
        <w:t>Fire Responsibilities:</w:t>
      </w:r>
      <w:r>
        <w:rPr>
          <w:rFonts w:eastAsia="Times New Roman" w:cstheme="minorHAnsi"/>
          <w:b/>
          <w:bCs/>
          <w:lang w:eastAsia="en-GB"/>
        </w:rPr>
        <w:t xml:space="preserve"> </w:t>
      </w:r>
      <w:r>
        <w:rPr>
          <w:rFonts w:eastAsia="Times New Roman" w:cstheme="minorHAnsi"/>
          <w:lang w:eastAsia="en-GB"/>
        </w:rPr>
        <w:t>All those will roles and responsibilities in this policy receive suitable training, including use of fire extinguishers.</w:t>
      </w:r>
    </w:p>
    <w:p w14:paraId="2493EABC" w14:textId="0048F5CD" w:rsidR="00A7562C" w:rsidRDefault="00A7562C" w:rsidP="006D060A">
      <w:pPr>
        <w:rPr>
          <w:rFonts w:eastAsia="Times New Roman" w:cstheme="minorHAnsi"/>
          <w:lang w:eastAsia="en-GB"/>
        </w:rPr>
      </w:pPr>
      <w:r>
        <w:rPr>
          <w:rFonts w:eastAsia="Times New Roman" w:cstheme="minorHAnsi"/>
          <w:b/>
          <w:bCs/>
          <w:lang w:eastAsia="en-GB"/>
        </w:rPr>
        <w:t xml:space="preserve">Staff/Volunteers: </w:t>
      </w:r>
      <w:r>
        <w:rPr>
          <w:rFonts w:eastAsia="Times New Roman" w:cstheme="minorHAnsi"/>
          <w:lang w:eastAsia="en-GB"/>
        </w:rPr>
        <w:t>Receive information on fire safety on arrival or induction, in annual refresher training, and after any significant changes to the procedures.</w:t>
      </w:r>
    </w:p>
    <w:p w14:paraId="0A0A763E" w14:textId="44C96C1B" w:rsidR="00A7562C" w:rsidRDefault="00A7562C" w:rsidP="006D060A">
      <w:pPr>
        <w:rPr>
          <w:rFonts w:eastAsia="Times New Roman" w:cstheme="minorHAnsi"/>
          <w:lang w:eastAsia="en-GB"/>
        </w:rPr>
      </w:pPr>
      <w:r w:rsidRPr="0CEC5BA1">
        <w:rPr>
          <w:rFonts w:eastAsia="Times New Roman"/>
          <w:b/>
          <w:bCs/>
          <w:lang w:eastAsia="en-GB"/>
        </w:rPr>
        <w:t>Pupils:</w:t>
      </w:r>
      <w:r w:rsidRPr="0CEC5BA1">
        <w:rPr>
          <w:rFonts w:eastAsia="Times New Roman"/>
          <w:lang w:eastAsia="en-GB"/>
        </w:rPr>
        <w:t xml:space="preserve"> All pupils receive a fire safety briefing </w:t>
      </w:r>
      <w:r w:rsidR="00D96EDB" w:rsidRPr="0CEC5BA1">
        <w:rPr>
          <w:rFonts w:eastAsia="Times New Roman"/>
          <w:lang w:eastAsia="en-GB"/>
        </w:rPr>
        <w:t>during their induction.</w:t>
      </w:r>
    </w:p>
    <w:p w14:paraId="4CA8918E" w14:textId="5C5BEF6B" w:rsidR="2E8D84AC" w:rsidRDefault="2E8D84AC" w:rsidP="0CEC5BA1">
      <w:pPr>
        <w:rPr>
          <w:rFonts w:eastAsia="Times New Roman"/>
          <w:lang w:eastAsia="en-GB"/>
        </w:rPr>
      </w:pPr>
      <w:r w:rsidRPr="7C43DC0A">
        <w:rPr>
          <w:rFonts w:eastAsia="Times New Roman"/>
          <w:b/>
          <w:bCs/>
          <w:lang w:eastAsia="en-GB"/>
        </w:rPr>
        <w:t xml:space="preserve">Contractors: </w:t>
      </w:r>
      <w:r w:rsidRPr="7C43DC0A">
        <w:rPr>
          <w:rFonts w:eastAsia="Times New Roman"/>
          <w:lang w:eastAsia="en-GB"/>
        </w:rPr>
        <w:t>Where Contractors are working on a job for which a risk assessment has been created then they will be advised on the Emergency Fire Evacuation Plan by the relev</w:t>
      </w:r>
      <w:r w:rsidR="485779EB" w:rsidRPr="7C43DC0A">
        <w:rPr>
          <w:rFonts w:eastAsia="Times New Roman"/>
          <w:lang w:eastAsia="en-GB"/>
        </w:rPr>
        <w:t>ant staff member appointing the work.</w:t>
      </w:r>
    </w:p>
    <w:p w14:paraId="798BD746" w14:textId="5ACCC3EE" w:rsidR="3A3B8D4F" w:rsidRDefault="3A3B8D4F" w:rsidP="7C43DC0A">
      <w:pPr>
        <w:rPr>
          <w:rFonts w:eastAsia="Times New Roman"/>
          <w:lang w:eastAsia="en-GB"/>
        </w:rPr>
      </w:pPr>
      <w:r w:rsidRPr="7C43DC0A">
        <w:rPr>
          <w:rFonts w:eastAsia="Times New Roman"/>
          <w:b/>
          <w:bCs/>
          <w:lang w:eastAsia="en-GB"/>
        </w:rPr>
        <w:t xml:space="preserve">Information: </w:t>
      </w:r>
      <w:r w:rsidRPr="7C43DC0A">
        <w:rPr>
          <w:rFonts w:eastAsia="Times New Roman"/>
          <w:lang w:eastAsia="en-GB"/>
        </w:rPr>
        <w:t>Fire Evacuation Notices are displayed throughout the premises.</w:t>
      </w:r>
    </w:p>
    <w:p w14:paraId="06813CBA" w14:textId="48CA9933" w:rsidR="3A3B8D4F" w:rsidRDefault="3A3B8D4F" w:rsidP="7C43DC0A">
      <w:pPr>
        <w:rPr>
          <w:rFonts w:eastAsia="Times New Roman"/>
          <w:lang w:eastAsia="en-GB"/>
        </w:rPr>
      </w:pPr>
      <w:r w:rsidRPr="56CC092C">
        <w:rPr>
          <w:rFonts w:eastAsia="Times New Roman"/>
          <w:b/>
          <w:bCs/>
          <w:lang w:eastAsia="en-GB"/>
        </w:rPr>
        <w:t xml:space="preserve">Drills: </w:t>
      </w:r>
      <w:r w:rsidR="35C14D29" w:rsidRPr="56CC092C">
        <w:rPr>
          <w:rFonts w:eastAsia="Times New Roman"/>
          <w:lang w:eastAsia="en-GB"/>
        </w:rPr>
        <w:t>The Senior Leadership Team</w:t>
      </w:r>
      <w:r w:rsidRPr="56CC092C">
        <w:rPr>
          <w:rFonts w:eastAsia="Times New Roman"/>
          <w:lang w:eastAsia="en-GB"/>
        </w:rPr>
        <w:t xml:space="preserve"> will arrange for a fire drill to be conducted during each term, during term-time.  When arranging </w:t>
      </w:r>
      <w:r w:rsidR="117267CD" w:rsidRPr="56CC092C">
        <w:rPr>
          <w:rFonts w:eastAsia="Times New Roman"/>
          <w:lang w:eastAsia="en-GB"/>
        </w:rPr>
        <w:t xml:space="preserve">the drills, the </w:t>
      </w:r>
      <w:r w:rsidR="363015D3" w:rsidRPr="56CC092C">
        <w:rPr>
          <w:rFonts w:eastAsia="Times New Roman"/>
          <w:lang w:eastAsia="en-GB"/>
        </w:rPr>
        <w:t xml:space="preserve">SLT </w:t>
      </w:r>
      <w:r w:rsidR="117267CD" w:rsidRPr="56CC092C">
        <w:rPr>
          <w:rFonts w:eastAsia="Times New Roman"/>
          <w:lang w:eastAsia="en-GB"/>
        </w:rPr>
        <w:t>consult with staff regarding appropriate timing.  Consideration should be taken when arran</w:t>
      </w:r>
      <w:r w:rsidR="1CBA2E8D" w:rsidRPr="56CC092C">
        <w:rPr>
          <w:rFonts w:eastAsia="Times New Roman"/>
          <w:lang w:eastAsia="en-GB"/>
        </w:rPr>
        <w:t xml:space="preserve">ging fire drills to ensure that they take place on different times/days and with the minimal impact on learning.  The </w:t>
      </w:r>
      <w:r w:rsidR="7466325A" w:rsidRPr="56CC092C">
        <w:rPr>
          <w:rFonts w:eastAsia="Times New Roman"/>
          <w:lang w:eastAsia="en-GB"/>
        </w:rPr>
        <w:t>SLT</w:t>
      </w:r>
      <w:r w:rsidR="1CBA2E8D" w:rsidRPr="56CC092C">
        <w:rPr>
          <w:rFonts w:eastAsia="Times New Roman"/>
          <w:lang w:eastAsia="en-GB"/>
        </w:rPr>
        <w:t xml:space="preserve"> will make suita</w:t>
      </w:r>
      <w:r w:rsidR="7C0CA125" w:rsidRPr="56CC092C">
        <w:rPr>
          <w:rFonts w:eastAsia="Times New Roman"/>
          <w:lang w:eastAsia="en-GB"/>
        </w:rPr>
        <w:t xml:space="preserve">ble arrangements to monitor the fire drill in terms of success of evacuation and performance of appropriate equipment.  The Fire Wardens </w:t>
      </w:r>
      <w:r w:rsidR="1A03F8F0" w:rsidRPr="56CC092C">
        <w:rPr>
          <w:rFonts w:eastAsia="Times New Roman"/>
          <w:lang w:eastAsia="en-GB"/>
        </w:rPr>
        <w:t>should</w:t>
      </w:r>
      <w:r w:rsidR="7C0CA125" w:rsidRPr="56CC092C">
        <w:rPr>
          <w:rFonts w:eastAsia="Times New Roman"/>
          <w:lang w:eastAsia="en-GB"/>
        </w:rPr>
        <w:t xml:space="preserve"> </w:t>
      </w:r>
      <w:r w:rsidR="37CDF5CC" w:rsidRPr="56CC092C">
        <w:rPr>
          <w:rFonts w:eastAsia="Times New Roman"/>
          <w:lang w:eastAsia="en-GB"/>
        </w:rPr>
        <w:t>follow</w:t>
      </w:r>
      <w:r w:rsidR="7C0CA125" w:rsidRPr="56CC092C">
        <w:rPr>
          <w:rFonts w:eastAsia="Times New Roman"/>
          <w:lang w:eastAsia="en-GB"/>
        </w:rPr>
        <w:t xml:space="preserve"> </w:t>
      </w:r>
      <w:r w:rsidR="0B49072A" w:rsidRPr="56CC092C">
        <w:rPr>
          <w:rFonts w:eastAsia="Times New Roman"/>
          <w:lang w:eastAsia="en-GB"/>
        </w:rPr>
        <w:t>up by</w:t>
      </w:r>
      <w:r w:rsidR="7C0CA125" w:rsidRPr="56CC092C">
        <w:rPr>
          <w:rFonts w:eastAsia="Times New Roman"/>
          <w:lang w:eastAsia="en-GB"/>
        </w:rPr>
        <w:t xml:space="preserve"> issuing the </w:t>
      </w:r>
      <w:r w:rsidR="554B1B74" w:rsidRPr="56CC092C">
        <w:rPr>
          <w:rFonts w:eastAsia="Times New Roman"/>
          <w:lang w:eastAsia="en-GB"/>
        </w:rPr>
        <w:t>results</w:t>
      </w:r>
      <w:r w:rsidR="7C0CA125" w:rsidRPr="56CC092C">
        <w:rPr>
          <w:rFonts w:eastAsia="Times New Roman"/>
          <w:lang w:eastAsia="en-GB"/>
        </w:rPr>
        <w:t xml:space="preserve"> of the fire drill making specific </w:t>
      </w:r>
      <w:r w:rsidR="56881C71" w:rsidRPr="56CC092C">
        <w:rPr>
          <w:rFonts w:eastAsia="Times New Roman"/>
          <w:lang w:eastAsia="en-GB"/>
        </w:rPr>
        <w:t>reference</w:t>
      </w:r>
      <w:r w:rsidR="7C0CA125" w:rsidRPr="56CC092C">
        <w:rPr>
          <w:rFonts w:eastAsia="Times New Roman"/>
          <w:lang w:eastAsia="en-GB"/>
        </w:rPr>
        <w:t xml:space="preserve"> to where improvements need to be mad</w:t>
      </w:r>
      <w:r w:rsidR="7A579F6E" w:rsidRPr="56CC092C">
        <w:rPr>
          <w:rFonts w:eastAsia="Times New Roman"/>
          <w:lang w:eastAsia="en-GB"/>
        </w:rPr>
        <w:t xml:space="preserve">e. Fire Drills are recorded in the Fire </w:t>
      </w:r>
      <w:r w:rsidR="4E4D0971" w:rsidRPr="56CC092C">
        <w:rPr>
          <w:rFonts w:eastAsia="Times New Roman"/>
          <w:lang w:eastAsia="en-GB"/>
        </w:rPr>
        <w:t>Logbook</w:t>
      </w:r>
      <w:r w:rsidR="72D98ACF" w:rsidRPr="56CC092C">
        <w:rPr>
          <w:rFonts w:eastAsia="Times New Roman"/>
          <w:lang w:eastAsia="en-GB"/>
        </w:rPr>
        <w:t>.</w:t>
      </w:r>
    </w:p>
    <w:p w14:paraId="3162BF7F" w14:textId="0EEFBE40" w:rsidR="7C43DC0A" w:rsidRDefault="7C43DC0A" w:rsidP="7C43DC0A">
      <w:pPr>
        <w:rPr>
          <w:rFonts w:eastAsia="Times New Roman"/>
          <w:lang w:eastAsia="en-GB"/>
        </w:rPr>
      </w:pPr>
    </w:p>
    <w:p w14:paraId="080320B1" w14:textId="5554CA63" w:rsidR="72D98ACF" w:rsidRDefault="72D98ACF" w:rsidP="7C43DC0A">
      <w:pPr>
        <w:rPr>
          <w:rFonts w:eastAsia="Times New Roman"/>
          <w:lang w:eastAsia="en-GB"/>
        </w:rPr>
      </w:pPr>
      <w:r w:rsidRPr="7C43DC0A">
        <w:rPr>
          <w:rFonts w:eastAsia="Times New Roman"/>
          <w:b/>
          <w:bCs/>
          <w:sz w:val="28"/>
          <w:szCs w:val="28"/>
          <w:lang w:eastAsia="en-GB"/>
        </w:rPr>
        <w:t>USE OF FIRE FIGHTING EQUIPMENT</w:t>
      </w:r>
    </w:p>
    <w:p w14:paraId="338EB3A7" w14:textId="41ABAA10" w:rsidR="72D98ACF" w:rsidRDefault="72D98ACF" w:rsidP="7C43DC0A">
      <w:pPr>
        <w:rPr>
          <w:rFonts w:eastAsia="Times New Roman"/>
          <w:lang w:eastAsia="en-GB"/>
        </w:rPr>
      </w:pPr>
      <w:r w:rsidRPr="7C43DC0A">
        <w:rPr>
          <w:rFonts w:eastAsia="Times New Roman"/>
          <w:lang w:eastAsia="en-GB"/>
        </w:rPr>
        <w:t xml:space="preserve">Portable firefighting equipment is provided on the premises for staff use.  Prompt use of </w:t>
      </w:r>
      <w:r w:rsidR="3E61E71E" w:rsidRPr="7C43DC0A">
        <w:rPr>
          <w:rFonts w:eastAsia="Times New Roman"/>
          <w:lang w:eastAsia="en-GB"/>
        </w:rPr>
        <w:t>equipment</w:t>
      </w:r>
      <w:r w:rsidRPr="7C43DC0A">
        <w:rPr>
          <w:rFonts w:eastAsia="Times New Roman"/>
          <w:lang w:eastAsia="en-GB"/>
        </w:rPr>
        <w:t xml:space="preserve"> can prevent a small fire from developing into a large one.</w:t>
      </w:r>
      <w:r w:rsidR="2A5275A9" w:rsidRPr="7C43DC0A">
        <w:rPr>
          <w:rFonts w:eastAsia="Times New Roman"/>
          <w:lang w:eastAsia="en-GB"/>
        </w:rPr>
        <w:t xml:space="preserve">  Do not attempt to fight the fire if you do not think that it is safe to do so e.g.:</w:t>
      </w:r>
    </w:p>
    <w:p w14:paraId="7877C81C" w14:textId="6BB6E1C6" w:rsidR="2A5275A9" w:rsidRDefault="2A5275A9" w:rsidP="7C43DC0A">
      <w:pPr>
        <w:pStyle w:val="ListParagraph"/>
        <w:numPr>
          <w:ilvl w:val="0"/>
          <w:numId w:val="2"/>
        </w:numPr>
        <w:rPr>
          <w:rFonts w:eastAsia="Times New Roman"/>
          <w:lang w:eastAsia="en-GB"/>
        </w:rPr>
      </w:pPr>
      <w:r w:rsidRPr="7C43DC0A">
        <w:rPr>
          <w:rFonts w:eastAsia="Times New Roman"/>
          <w:lang w:eastAsia="en-GB"/>
        </w:rPr>
        <w:t>The fire is large with a large amount of smoke</w:t>
      </w:r>
    </w:p>
    <w:p w14:paraId="62D00961" w14:textId="6DAF532F" w:rsidR="2A5275A9" w:rsidRDefault="2A5275A9" w:rsidP="7C43DC0A">
      <w:pPr>
        <w:pStyle w:val="ListParagraph"/>
        <w:numPr>
          <w:ilvl w:val="0"/>
          <w:numId w:val="2"/>
        </w:numPr>
        <w:rPr>
          <w:rFonts w:eastAsia="Times New Roman"/>
          <w:lang w:eastAsia="en-GB"/>
        </w:rPr>
      </w:pPr>
      <w:r w:rsidRPr="7C43DC0A">
        <w:rPr>
          <w:rFonts w:eastAsia="Times New Roman"/>
          <w:lang w:eastAsia="en-GB"/>
        </w:rPr>
        <w:t>Your escape route may be compromised</w:t>
      </w:r>
    </w:p>
    <w:p w14:paraId="5BB41774" w14:textId="2ABF79C4" w:rsidR="2A5275A9" w:rsidRDefault="2A5275A9" w:rsidP="7C43DC0A">
      <w:pPr>
        <w:pStyle w:val="ListParagraph"/>
        <w:numPr>
          <w:ilvl w:val="0"/>
          <w:numId w:val="2"/>
        </w:numPr>
        <w:rPr>
          <w:rFonts w:eastAsia="Times New Roman"/>
          <w:lang w:eastAsia="en-GB"/>
        </w:rPr>
      </w:pPr>
      <w:r w:rsidRPr="7C43DC0A">
        <w:rPr>
          <w:rFonts w:eastAsia="Times New Roman"/>
          <w:lang w:eastAsia="en-GB"/>
        </w:rPr>
        <w:t>You have not received appropriate training</w:t>
      </w:r>
    </w:p>
    <w:p w14:paraId="5DB50AC3" w14:textId="56006BBF" w:rsidR="2A5275A9" w:rsidRDefault="2A5275A9" w:rsidP="7C43DC0A">
      <w:pPr>
        <w:rPr>
          <w:rFonts w:eastAsia="Times New Roman"/>
          <w:lang w:eastAsia="en-GB"/>
        </w:rPr>
      </w:pPr>
      <w:r w:rsidRPr="7C43DC0A">
        <w:rPr>
          <w:rFonts w:eastAsia="Times New Roman"/>
          <w:lang w:eastAsia="en-GB"/>
        </w:rPr>
        <w:t>No person other than a member of the Fire Brigade should re-enter the building with the specific intention of fighting a fire.</w:t>
      </w:r>
    </w:p>
    <w:p w14:paraId="2AC501E5" w14:textId="6431E6AB" w:rsidR="7C43DC0A" w:rsidRDefault="7C43DC0A" w:rsidP="7C43DC0A">
      <w:pPr>
        <w:rPr>
          <w:rFonts w:eastAsia="Times New Roman"/>
          <w:lang w:eastAsia="en-GB"/>
        </w:rPr>
      </w:pPr>
    </w:p>
    <w:p w14:paraId="3DD82C50" w14:textId="15470227" w:rsidR="47F4AC27" w:rsidRDefault="47F4AC27" w:rsidP="7C43DC0A">
      <w:pPr>
        <w:rPr>
          <w:rFonts w:eastAsia="Times New Roman"/>
          <w:b/>
          <w:bCs/>
          <w:sz w:val="28"/>
          <w:szCs w:val="28"/>
          <w:lang w:eastAsia="en-GB"/>
        </w:rPr>
      </w:pPr>
      <w:r w:rsidRPr="7C43DC0A">
        <w:rPr>
          <w:rFonts w:eastAsia="Times New Roman"/>
          <w:b/>
          <w:bCs/>
          <w:sz w:val="28"/>
          <w:szCs w:val="28"/>
          <w:lang w:eastAsia="en-GB"/>
        </w:rPr>
        <w:t>PROCUREMENT AND MAINTENANCE OF FIRE FIGHTING, FIRE EVACUATION AND FIRE DETECTION EQUIPMENT</w:t>
      </w:r>
    </w:p>
    <w:p w14:paraId="658D73F8" w14:textId="164F24C5" w:rsidR="7C43DC0A" w:rsidRDefault="7C43DC0A" w:rsidP="7C43DC0A">
      <w:pPr>
        <w:rPr>
          <w:rFonts w:eastAsia="Times New Roman"/>
          <w:lang w:eastAsia="en-GB"/>
        </w:rPr>
      </w:pPr>
    </w:p>
    <w:p w14:paraId="128645C6" w14:textId="6BCCB193" w:rsidR="47F4AC27" w:rsidRDefault="47F4AC27" w:rsidP="7C43DC0A">
      <w:pPr>
        <w:rPr>
          <w:rFonts w:eastAsia="Times New Roman"/>
          <w:lang w:eastAsia="en-GB"/>
        </w:rPr>
      </w:pPr>
      <w:r w:rsidRPr="7C43DC0A">
        <w:rPr>
          <w:rFonts w:eastAsia="Times New Roman"/>
          <w:b/>
          <w:bCs/>
          <w:lang w:eastAsia="en-GB"/>
        </w:rPr>
        <w:t>Fire Extinguishers</w:t>
      </w:r>
    </w:p>
    <w:p w14:paraId="08BCCB09" w14:textId="4AAFD355" w:rsidR="47F4AC27" w:rsidRDefault="47F4AC27" w:rsidP="7C43DC0A">
      <w:pPr>
        <w:rPr>
          <w:rFonts w:eastAsia="Times New Roman"/>
          <w:lang w:eastAsia="en-GB"/>
        </w:rPr>
      </w:pPr>
      <w:r w:rsidRPr="53FE47BB">
        <w:rPr>
          <w:rFonts w:eastAsia="Times New Roman"/>
          <w:lang w:eastAsia="en-GB"/>
        </w:rPr>
        <w:t xml:space="preserve">Fire Fighting equipment will be provided by an accredited supplier and serviced annually.  Any faulty equipment will be recorded and replaced as necessary.  The </w:t>
      </w:r>
      <w:r w:rsidR="53B8A4F3" w:rsidRPr="53FE47BB">
        <w:rPr>
          <w:rFonts w:eastAsia="Times New Roman"/>
          <w:lang w:eastAsia="en-GB"/>
        </w:rPr>
        <w:t xml:space="preserve">Responsible Persons </w:t>
      </w:r>
      <w:r w:rsidRPr="53FE47BB">
        <w:rPr>
          <w:rFonts w:eastAsia="Times New Roman"/>
          <w:lang w:eastAsia="en-GB"/>
        </w:rPr>
        <w:t xml:space="preserve">will or will ensure monthly checks of fire </w:t>
      </w:r>
      <w:r w:rsidR="7234FE97" w:rsidRPr="53FE47BB">
        <w:rPr>
          <w:rFonts w:eastAsia="Times New Roman"/>
          <w:lang w:eastAsia="en-GB"/>
        </w:rPr>
        <w:t xml:space="preserve">extinguishers carried out (check for removal, damage or vandalism). Staff should also report any defects or missing </w:t>
      </w:r>
      <w:r w:rsidR="62B19C32" w:rsidRPr="53FE47BB">
        <w:rPr>
          <w:rFonts w:eastAsia="Times New Roman"/>
          <w:lang w:eastAsia="en-GB"/>
        </w:rPr>
        <w:t>firefighting</w:t>
      </w:r>
      <w:r w:rsidR="7234FE97" w:rsidRPr="53FE47BB">
        <w:rPr>
          <w:rFonts w:eastAsia="Times New Roman"/>
          <w:lang w:eastAsia="en-GB"/>
        </w:rPr>
        <w:t xml:space="preserve"> appliances to the </w:t>
      </w:r>
      <w:r w:rsidR="63E786FA" w:rsidRPr="53FE47BB">
        <w:rPr>
          <w:rFonts w:eastAsia="Times New Roman"/>
          <w:lang w:eastAsia="en-GB"/>
        </w:rPr>
        <w:t>Business</w:t>
      </w:r>
      <w:r w:rsidR="00BB17C2">
        <w:rPr>
          <w:rFonts w:eastAsia="Times New Roman"/>
          <w:lang w:eastAsia="en-GB"/>
        </w:rPr>
        <w:t xml:space="preserve"> and Compliance</w:t>
      </w:r>
      <w:r w:rsidR="63E786FA" w:rsidRPr="53FE47BB">
        <w:rPr>
          <w:rFonts w:eastAsia="Times New Roman"/>
          <w:lang w:eastAsia="en-GB"/>
        </w:rPr>
        <w:t xml:space="preserve"> </w:t>
      </w:r>
      <w:r w:rsidR="07C25E53" w:rsidRPr="53FE47BB">
        <w:rPr>
          <w:rFonts w:eastAsia="Times New Roman"/>
          <w:lang w:eastAsia="en-GB"/>
        </w:rPr>
        <w:t>Manager.</w:t>
      </w:r>
    </w:p>
    <w:p w14:paraId="6E1C78A8" w14:textId="1A864D44" w:rsidR="7C43DC0A" w:rsidRDefault="7C43DC0A" w:rsidP="7C43DC0A">
      <w:pPr>
        <w:rPr>
          <w:rFonts w:eastAsia="Times New Roman"/>
          <w:lang w:eastAsia="en-GB"/>
        </w:rPr>
      </w:pPr>
    </w:p>
    <w:p w14:paraId="25D80352" w14:textId="7B9F56D0" w:rsidR="3BC40B96" w:rsidRDefault="3BC40B96" w:rsidP="7C43DC0A">
      <w:pPr>
        <w:rPr>
          <w:rFonts w:eastAsia="Times New Roman"/>
          <w:lang w:eastAsia="en-GB"/>
        </w:rPr>
      </w:pPr>
      <w:r w:rsidRPr="7C43DC0A">
        <w:rPr>
          <w:rFonts w:eastAsia="Times New Roman"/>
          <w:b/>
          <w:bCs/>
          <w:lang w:eastAsia="en-GB"/>
        </w:rPr>
        <w:t xml:space="preserve">Fire </w:t>
      </w:r>
      <w:r w:rsidR="733E0E6E" w:rsidRPr="7C43DC0A">
        <w:rPr>
          <w:rFonts w:eastAsia="Times New Roman"/>
          <w:b/>
          <w:bCs/>
          <w:lang w:eastAsia="en-GB"/>
        </w:rPr>
        <w:t>Logbook</w:t>
      </w:r>
      <w:r w:rsidRPr="7C43DC0A">
        <w:rPr>
          <w:rFonts w:eastAsia="Times New Roman"/>
          <w:b/>
          <w:bCs/>
          <w:lang w:eastAsia="en-GB"/>
        </w:rPr>
        <w:t>, Maintenance and Testing Records</w:t>
      </w:r>
    </w:p>
    <w:p w14:paraId="12850596" w14:textId="05189E1B" w:rsidR="3BC40B96" w:rsidRDefault="3BC40B96" w:rsidP="7C43DC0A">
      <w:pPr>
        <w:rPr>
          <w:rFonts w:eastAsia="Times New Roman"/>
          <w:lang w:eastAsia="en-GB"/>
        </w:rPr>
      </w:pPr>
      <w:r w:rsidRPr="7C43DC0A">
        <w:rPr>
          <w:rFonts w:eastAsia="Times New Roman"/>
          <w:lang w:eastAsia="en-GB"/>
        </w:rPr>
        <w:t>The foll</w:t>
      </w:r>
      <w:r w:rsidR="328161C0" w:rsidRPr="7C43DC0A">
        <w:rPr>
          <w:rFonts w:eastAsia="Times New Roman"/>
          <w:lang w:eastAsia="en-GB"/>
        </w:rPr>
        <w:t>owing will define what will be recorded in the Fire Logbook (and may be duplicated where records are required elsewhere for maintenance records):</w:t>
      </w:r>
    </w:p>
    <w:p w14:paraId="02F6F217" w14:textId="3DD86D63" w:rsidR="328161C0" w:rsidRDefault="328161C0" w:rsidP="7C43DC0A">
      <w:pPr>
        <w:pStyle w:val="ListParagraph"/>
        <w:numPr>
          <w:ilvl w:val="0"/>
          <w:numId w:val="1"/>
        </w:numPr>
        <w:rPr>
          <w:rFonts w:eastAsia="Times New Roman"/>
          <w:lang w:eastAsia="en-GB"/>
        </w:rPr>
      </w:pPr>
      <w:r w:rsidRPr="7C43DC0A">
        <w:rPr>
          <w:rFonts w:eastAsia="Times New Roman"/>
          <w:lang w:eastAsia="en-GB"/>
        </w:rPr>
        <w:t>Logbook – kept in the Reception Office</w:t>
      </w:r>
    </w:p>
    <w:p w14:paraId="669FFE6E" w14:textId="4677829E" w:rsidR="328161C0" w:rsidRDefault="328161C0" w:rsidP="7C43DC0A">
      <w:pPr>
        <w:pStyle w:val="ListParagraph"/>
        <w:numPr>
          <w:ilvl w:val="0"/>
          <w:numId w:val="1"/>
        </w:numPr>
        <w:rPr>
          <w:rFonts w:eastAsia="Times New Roman"/>
          <w:lang w:eastAsia="en-GB"/>
        </w:rPr>
      </w:pPr>
      <w:r w:rsidRPr="7C43DC0A">
        <w:rPr>
          <w:rFonts w:eastAsia="Times New Roman"/>
          <w:lang w:eastAsia="en-GB"/>
        </w:rPr>
        <w:t>Escape Routes – Incorporating all doors</w:t>
      </w:r>
    </w:p>
    <w:p w14:paraId="1B710490" w14:textId="0913B837" w:rsidR="328161C0" w:rsidRDefault="328161C0" w:rsidP="7C43DC0A">
      <w:pPr>
        <w:pStyle w:val="ListParagraph"/>
        <w:numPr>
          <w:ilvl w:val="0"/>
          <w:numId w:val="1"/>
        </w:numPr>
        <w:rPr>
          <w:rFonts w:eastAsia="Times New Roman"/>
          <w:lang w:eastAsia="en-GB"/>
        </w:rPr>
      </w:pPr>
      <w:r w:rsidRPr="7C43DC0A">
        <w:rPr>
          <w:rFonts w:eastAsia="Times New Roman"/>
          <w:lang w:eastAsia="en-GB"/>
        </w:rPr>
        <w:t>Fire Warning Systems (Smoke Alarms/Fire Bells) and recording fire drills</w:t>
      </w:r>
    </w:p>
    <w:p w14:paraId="147A855E" w14:textId="313471A2" w:rsidR="5A190253" w:rsidRDefault="5A190253" w:rsidP="7C43DC0A">
      <w:pPr>
        <w:pStyle w:val="ListParagraph"/>
        <w:numPr>
          <w:ilvl w:val="0"/>
          <w:numId w:val="1"/>
        </w:numPr>
        <w:rPr>
          <w:rFonts w:eastAsia="Times New Roman"/>
          <w:lang w:eastAsia="en-GB"/>
        </w:rPr>
      </w:pPr>
      <w:r w:rsidRPr="7C43DC0A">
        <w:rPr>
          <w:rFonts w:eastAsia="Times New Roman"/>
          <w:lang w:eastAsia="en-GB"/>
        </w:rPr>
        <w:t>Fire Fighting Equipment</w:t>
      </w:r>
    </w:p>
    <w:p w14:paraId="0075C367" w14:textId="7AE1B011" w:rsidR="7C43DC0A" w:rsidRDefault="5A190253" w:rsidP="1E886878">
      <w:pPr>
        <w:pStyle w:val="ListParagraph"/>
        <w:numPr>
          <w:ilvl w:val="0"/>
          <w:numId w:val="1"/>
        </w:numPr>
        <w:rPr>
          <w:rFonts w:eastAsia="Times New Roman"/>
          <w:lang w:eastAsia="en-GB"/>
        </w:rPr>
      </w:pPr>
      <w:r w:rsidRPr="1E886878">
        <w:rPr>
          <w:rFonts w:eastAsia="Times New Roman"/>
          <w:lang w:eastAsia="en-GB"/>
        </w:rPr>
        <w:t xml:space="preserve">Emergency Lighting, all tested monthly </w:t>
      </w:r>
    </w:p>
    <w:p w14:paraId="11BCD650" w14:textId="71715983" w:rsidR="7C43DC0A" w:rsidRDefault="7C43DC0A" w:rsidP="7C43DC0A">
      <w:pPr>
        <w:rPr>
          <w:rFonts w:eastAsia="Times New Roman"/>
          <w:lang w:eastAsia="en-GB"/>
        </w:rPr>
      </w:pPr>
    </w:p>
    <w:p w14:paraId="53E06B1D" w14:textId="6906A620" w:rsidR="18BDE785" w:rsidRDefault="18BDE785" w:rsidP="7C43DC0A">
      <w:pPr>
        <w:rPr>
          <w:rFonts w:eastAsia="Times New Roman"/>
          <w:lang w:eastAsia="en-GB"/>
        </w:rPr>
      </w:pPr>
      <w:r w:rsidRPr="7C43DC0A">
        <w:rPr>
          <w:rFonts w:eastAsia="Times New Roman"/>
          <w:lang w:eastAsia="en-GB"/>
        </w:rPr>
        <w:t>Any reports of periodic servicing form contractors of certain tests</w:t>
      </w:r>
      <w:r w:rsidR="37CA91A3" w:rsidRPr="7C43DC0A">
        <w:rPr>
          <w:rFonts w:eastAsia="Times New Roman"/>
          <w:lang w:eastAsia="en-GB"/>
        </w:rPr>
        <w:t xml:space="preserve"> will have copies in the Health &amp; Safety File.</w:t>
      </w:r>
    </w:p>
    <w:p w14:paraId="589A3DFD" w14:textId="2F1FFAC2" w:rsidR="7C43DC0A" w:rsidRDefault="7C43DC0A" w:rsidP="7C43DC0A">
      <w:pPr>
        <w:rPr>
          <w:rFonts w:eastAsia="Times New Roman"/>
          <w:lang w:eastAsia="en-GB"/>
        </w:rPr>
      </w:pPr>
    </w:p>
    <w:p w14:paraId="7E845948" w14:textId="332D93F5" w:rsidR="37CA91A3" w:rsidRDefault="37CA91A3" w:rsidP="7C43DC0A">
      <w:pPr>
        <w:rPr>
          <w:rFonts w:eastAsia="Times New Roman"/>
          <w:lang w:eastAsia="en-GB"/>
        </w:rPr>
      </w:pPr>
      <w:r w:rsidRPr="53FE47BB">
        <w:rPr>
          <w:rFonts w:eastAsia="Times New Roman"/>
          <w:lang w:eastAsia="en-GB"/>
        </w:rPr>
        <w:t xml:space="preserve">The </w:t>
      </w:r>
      <w:r w:rsidR="330B178C" w:rsidRPr="53FE47BB">
        <w:rPr>
          <w:rFonts w:eastAsia="Times New Roman"/>
          <w:lang w:eastAsia="en-GB"/>
        </w:rPr>
        <w:t>SLT</w:t>
      </w:r>
      <w:r w:rsidRPr="53FE47BB">
        <w:rPr>
          <w:rFonts w:eastAsia="Times New Roman"/>
          <w:lang w:eastAsia="en-GB"/>
        </w:rPr>
        <w:t xml:space="preserve"> will ensure </w:t>
      </w:r>
      <w:r w:rsidR="55C1E96D" w:rsidRPr="53FE47BB">
        <w:rPr>
          <w:rFonts w:eastAsia="Times New Roman"/>
          <w:lang w:eastAsia="en-GB"/>
        </w:rPr>
        <w:t>that any</w:t>
      </w:r>
      <w:r w:rsidRPr="53FE47BB">
        <w:rPr>
          <w:rFonts w:eastAsia="Times New Roman"/>
          <w:lang w:eastAsia="en-GB"/>
        </w:rPr>
        <w:t xml:space="preserve"> necessary remedial action i</w:t>
      </w:r>
      <w:r w:rsidR="266A67F2" w:rsidRPr="53FE47BB">
        <w:rPr>
          <w:rFonts w:eastAsia="Times New Roman"/>
          <w:lang w:eastAsia="en-GB"/>
        </w:rPr>
        <w:t>s</w:t>
      </w:r>
      <w:r w:rsidRPr="53FE47BB">
        <w:rPr>
          <w:rFonts w:eastAsia="Times New Roman"/>
          <w:lang w:eastAsia="en-GB"/>
        </w:rPr>
        <w:t xml:space="preserve"> taken to rectify and identified faults.  Copies of all reports re</w:t>
      </w:r>
      <w:r w:rsidR="48C767A6" w:rsidRPr="53FE47BB">
        <w:rPr>
          <w:rFonts w:eastAsia="Times New Roman"/>
          <w:lang w:eastAsia="en-GB"/>
        </w:rPr>
        <w:t>lating</w:t>
      </w:r>
      <w:r w:rsidR="766F76D4" w:rsidRPr="53FE47BB">
        <w:rPr>
          <w:rFonts w:eastAsia="Times New Roman"/>
          <w:lang w:eastAsia="en-GB"/>
        </w:rPr>
        <w:t xml:space="preserve"> to the testing and maintenance of </w:t>
      </w:r>
      <w:r w:rsidR="5C287FD1" w:rsidRPr="53FE47BB">
        <w:rPr>
          <w:rFonts w:eastAsia="Times New Roman"/>
          <w:lang w:eastAsia="en-GB"/>
        </w:rPr>
        <w:t>firefighting</w:t>
      </w:r>
      <w:r w:rsidR="766F76D4" w:rsidRPr="53FE47BB">
        <w:rPr>
          <w:rFonts w:eastAsia="Times New Roman"/>
          <w:lang w:eastAsia="en-GB"/>
        </w:rPr>
        <w:t xml:space="preserve">, detection and </w:t>
      </w:r>
      <w:r w:rsidR="73C344A2" w:rsidRPr="53FE47BB">
        <w:rPr>
          <w:rFonts w:eastAsia="Times New Roman"/>
          <w:lang w:eastAsia="en-GB"/>
        </w:rPr>
        <w:t>evacuation</w:t>
      </w:r>
      <w:r w:rsidR="766F76D4" w:rsidRPr="53FE47BB">
        <w:rPr>
          <w:rFonts w:eastAsia="Times New Roman"/>
          <w:lang w:eastAsia="en-GB"/>
        </w:rPr>
        <w:t xml:space="preserve"> equipment must be retained for a minimum of three years.</w:t>
      </w:r>
    </w:p>
    <w:p w14:paraId="40285C36" w14:textId="3AC99A66" w:rsidR="7C43DC0A" w:rsidRDefault="7C43DC0A" w:rsidP="7C43DC0A">
      <w:pPr>
        <w:rPr>
          <w:rFonts w:eastAsia="Times New Roman"/>
          <w:lang w:eastAsia="en-GB"/>
        </w:rPr>
      </w:pPr>
    </w:p>
    <w:p w14:paraId="4E1B9817" w14:textId="62EC5FF2" w:rsidR="1ACD6503" w:rsidRDefault="1ACD6503" w:rsidP="7C43DC0A">
      <w:pPr>
        <w:rPr>
          <w:rFonts w:eastAsia="Times New Roman"/>
          <w:lang w:eastAsia="en-GB"/>
        </w:rPr>
      </w:pPr>
      <w:r w:rsidRPr="7C43DC0A">
        <w:rPr>
          <w:rFonts w:eastAsia="Times New Roman"/>
          <w:b/>
          <w:bCs/>
          <w:sz w:val="28"/>
          <w:szCs w:val="28"/>
          <w:lang w:eastAsia="en-GB"/>
        </w:rPr>
        <w:t>Fire Alarm Activation and Investigation of Cause and Follow Up</w:t>
      </w:r>
    </w:p>
    <w:p w14:paraId="41C60D07" w14:textId="69CCB8C1" w:rsidR="7C43DC0A" w:rsidRDefault="7C43DC0A" w:rsidP="7C43DC0A">
      <w:pPr>
        <w:rPr>
          <w:rFonts w:eastAsia="Times New Roman"/>
          <w:b/>
          <w:bCs/>
          <w:sz w:val="28"/>
          <w:szCs w:val="28"/>
          <w:lang w:eastAsia="en-GB"/>
        </w:rPr>
      </w:pPr>
    </w:p>
    <w:p w14:paraId="1CC8AEE1" w14:textId="633BF628" w:rsidR="1ACD6503" w:rsidRDefault="1ACD6503" w:rsidP="7C43DC0A">
      <w:pPr>
        <w:rPr>
          <w:rFonts w:eastAsia="Times New Roman"/>
          <w:b/>
          <w:bCs/>
          <w:sz w:val="28"/>
          <w:szCs w:val="28"/>
          <w:lang w:eastAsia="en-GB"/>
        </w:rPr>
      </w:pPr>
      <w:r w:rsidRPr="7C43DC0A">
        <w:rPr>
          <w:rFonts w:eastAsia="Times New Roman"/>
          <w:b/>
          <w:bCs/>
          <w:lang w:eastAsia="en-GB"/>
        </w:rPr>
        <w:t>Activation</w:t>
      </w:r>
    </w:p>
    <w:p w14:paraId="7357CCFB" w14:textId="1D80E69F" w:rsidR="1ACD6503" w:rsidRDefault="1ACD6503" w:rsidP="7C43DC0A">
      <w:pPr>
        <w:rPr>
          <w:rFonts w:eastAsia="Times New Roman"/>
          <w:lang w:eastAsia="en-GB"/>
        </w:rPr>
      </w:pPr>
      <w:r w:rsidRPr="7C43DC0A">
        <w:rPr>
          <w:rFonts w:eastAsia="Times New Roman"/>
          <w:lang w:eastAsia="en-GB"/>
        </w:rPr>
        <w:t>The Fire Alarm/Bell may be activated should any emergency occur where the immediate evacuation of the building is required. Any persons discovering a f</w:t>
      </w:r>
      <w:r w:rsidR="325E2669" w:rsidRPr="7C43DC0A">
        <w:rPr>
          <w:rFonts w:eastAsia="Times New Roman"/>
          <w:lang w:eastAsia="en-GB"/>
        </w:rPr>
        <w:t xml:space="preserve">ire should sound the alarm, dial 999, exit via the nearest emergency exit, and assemble at the fire assembly point. If you are a Fire </w:t>
      </w:r>
      <w:r w:rsidR="2FA7F0CC" w:rsidRPr="7C43DC0A">
        <w:rPr>
          <w:rFonts w:eastAsia="Times New Roman"/>
          <w:lang w:eastAsia="en-GB"/>
        </w:rPr>
        <w:t>Warden,</w:t>
      </w:r>
      <w:r w:rsidR="38C4BCCD" w:rsidRPr="7C43DC0A">
        <w:rPr>
          <w:rFonts w:eastAsia="Times New Roman"/>
          <w:lang w:eastAsia="en-GB"/>
        </w:rPr>
        <w:t xml:space="preserve"> you should carry out your responsibilities for your area.</w:t>
      </w:r>
    </w:p>
    <w:p w14:paraId="34DCB680" w14:textId="343FC29D" w:rsidR="7C43DC0A" w:rsidRDefault="7C43DC0A" w:rsidP="7C43DC0A">
      <w:pPr>
        <w:rPr>
          <w:rFonts w:eastAsia="Times New Roman"/>
          <w:lang w:eastAsia="en-GB"/>
        </w:rPr>
      </w:pPr>
    </w:p>
    <w:p w14:paraId="6209A4D2" w14:textId="4131EFF1" w:rsidR="50557E33" w:rsidRDefault="50557E33" w:rsidP="7C43DC0A">
      <w:pPr>
        <w:rPr>
          <w:rFonts w:eastAsia="Times New Roman"/>
          <w:lang w:eastAsia="en-GB"/>
        </w:rPr>
      </w:pPr>
      <w:r w:rsidRPr="7C43DC0A">
        <w:rPr>
          <w:rFonts w:eastAsia="Times New Roman"/>
          <w:b/>
          <w:bCs/>
          <w:lang w:eastAsia="en-GB"/>
        </w:rPr>
        <w:t>Accidental Activation</w:t>
      </w:r>
    </w:p>
    <w:p w14:paraId="1EFEB179" w14:textId="47FD2149" w:rsidR="50557E33" w:rsidRDefault="50557E33" w:rsidP="7C43DC0A">
      <w:pPr>
        <w:rPr>
          <w:rFonts w:eastAsia="Times New Roman"/>
          <w:lang w:eastAsia="en-GB"/>
        </w:rPr>
      </w:pPr>
      <w:r w:rsidRPr="7C43DC0A">
        <w:rPr>
          <w:rFonts w:eastAsia="Times New Roman"/>
          <w:lang w:eastAsia="en-GB"/>
        </w:rPr>
        <w:t xml:space="preserve">Anyone who has accidentally activated the </w:t>
      </w:r>
      <w:r w:rsidR="1F61505A" w:rsidRPr="7C43DC0A">
        <w:rPr>
          <w:rFonts w:eastAsia="Times New Roman"/>
          <w:lang w:eastAsia="en-GB"/>
        </w:rPr>
        <w:t xml:space="preserve">fire alarm/or activated the bell, or by undertaking an activity which has resulted in an automatic detection </w:t>
      </w:r>
      <w:r w:rsidR="0EFA6365" w:rsidRPr="7C43DC0A">
        <w:rPr>
          <w:rFonts w:eastAsia="Times New Roman"/>
          <w:lang w:eastAsia="en-GB"/>
        </w:rPr>
        <w:t>(for example, a smoke/heat detector) being activated must inform a member of staff immediately.</w:t>
      </w:r>
    </w:p>
    <w:p w14:paraId="04C09FBE" w14:textId="72CB3AB2" w:rsidR="7C43DC0A" w:rsidRDefault="7C43DC0A" w:rsidP="7C43DC0A">
      <w:pPr>
        <w:rPr>
          <w:rFonts w:eastAsia="Times New Roman"/>
          <w:lang w:eastAsia="en-GB"/>
        </w:rPr>
      </w:pPr>
    </w:p>
    <w:p w14:paraId="2B12E816" w14:textId="429EDE46" w:rsidR="0EFA6365" w:rsidRDefault="0EFA6365" w:rsidP="7C43DC0A">
      <w:pPr>
        <w:rPr>
          <w:rFonts w:eastAsia="Times New Roman"/>
          <w:lang w:eastAsia="en-GB"/>
        </w:rPr>
      </w:pPr>
      <w:r w:rsidRPr="7C43DC0A">
        <w:rPr>
          <w:rFonts w:eastAsia="Times New Roman"/>
          <w:b/>
          <w:bCs/>
          <w:lang w:eastAsia="en-GB"/>
        </w:rPr>
        <w:t>Malicious Activation</w:t>
      </w:r>
    </w:p>
    <w:p w14:paraId="5C4D1A64" w14:textId="3D171DF6" w:rsidR="0EFA6365" w:rsidRDefault="0EFA6365" w:rsidP="7C43DC0A">
      <w:pPr>
        <w:rPr>
          <w:rFonts w:eastAsia="Times New Roman"/>
          <w:lang w:eastAsia="en-GB"/>
        </w:rPr>
      </w:pPr>
      <w:r w:rsidRPr="7C43DC0A">
        <w:rPr>
          <w:rFonts w:eastAsia="Times New Roman"/>
          <w:lang w:eastAsia="en-GB"/>
        </w:rPr>
        <w:t>Malicious activation of the fire alarm is defined as deliberately activating or causing another person to activate the fire alarm without suspecting a fire or other emergency.</w:t>
      </w:r>
      <w:r w:rsidR="5405DEFA" w:rsidRPr="7C43DC0A">
        <w:rPr>
          <w:rFonts w:eastAsia="Times New Roman"/>
          <w:lang w:eastAsia="en-GB"/>
        </w:rPr>
        <w:t xml:space="preserve"> This action constitutes a disciplinary offence and will be dealt with by the Principal (See Behaviour Policy)</w:t>
      </w:r>
      <w:r w:rsidR="6B96A060" w:rsidRPr="7C43DC0A">
        <w:rPr>
          <w:rFonts w:eastAsia="Times New Roman"/>
          <w:lang w:eastAsia="en-GB"/>
        </w:rPr>
        <w:t>.  All staff and pupils should be encouraged to report any information that they have in the event of a malicious activation to the Principal or t</w:t>
      </w:r>
      <w:r w:rsidR="7E46316A" w:rsidRPr="7C43DC0A">
        <w:rPr>
          <w:rFonts w:eastAsia="Times New Roman"/>
          <w:lang w:eastAsia="en-GB"/>
        </w:rPr>
        <w:t>o the office.</w:t>
      </w:r>
    </w:p>
    <w:p w14:paraId="564BDA1B" w14:textId="67E74CB7" w:rsidR="7C43DC0A" w:rsidRDefault="7C43DC0A" w:rsidP="7C43DC0A">
      <w:pPr>
        <w:rPr>
          <w:rFonts w:eastAsia="Times New Roman"/>
          <w:lang w:eastAsia="en-GB"/>
        </w:rPr>
      </w:pPr>
    </w:p>
    <w:p w14:paraId="3544142E" w14:textId="3ADAC554" w:rsidR="7E46316A" w:rsidRDefault="7E46316A" w:rsidP="7C43DC0A">
      <w:pPr>
        <w:rPr>
          <w:rFonts w:eastAsia="Times New Roman"/>
          <w:lang w:eastAsia="en-GB"/>
        </w:rPr>
      </w:pPr>
      <w:r w:rsidRPr="7C43DC0A">
        <w:rPr>
          <w:rFonts w:eastAsia="Times New Roman"/>
          <w:b/>
          <w:bCs/>
          <w:lang w:eastAsia="en-GB"/>
        </w:rPr>
        <w:t>Investigation of the Cause of the Alarm after the Incident</w:t>
      </w:r>
    </w:p>
    <w:p w14:paraId="34BC88B8" w14:textId="236D1811" w:rsidR="7E46316A" w:rsidRDefault="7E46316A" w:rsidP="7C43DC0A">
      <w:pPr>
        <w:rPr>
          <w:rFonts w:eastAsia="Times New Roman"/>
          <w:lang w:eastAsia="en-GB"/>
        </w:rPr>
      </w:pPr>
      <w:r w:rsidRPr="7C43DC0A">
        <w:rPr>
          <w:rFonts w:eastAsia="Times New Roman"/>
          <w:lang w:eastAsia="en-GB"/>
        </w:rPr>
        <w:t>Upon notification of a Fire Alarm Incident the Fire Warden/Principal will investigate the reason for activation and progress any action to prevent a recurrence.</w:t>
      </w:r>
    </w:p>
    <w:p w14:paraId="6B255943" w14:textId="032286EB" w:rsidR="7C43DC0A" w:rsidRDefault="7C43DC0A" w:rsidP="7C43DC0A">
      <w:pPr>
        <w:rPr>
          <w:rFonts w:eastAsia="Times New Roman"/>
          <w:lang w:eastAsia="en-GB"/>
        </w:rPr>
      </w:pPr>
    </w:p>
    <w:p w14:paraId="3AE87626" w14:textId="3C633844" w:rsidR="1C3D8935" w:rsidRDefault="1C3D8935" w:rsidP="7C43DC0A">
      <w:pPr>
        <w:rPr>
          <w:rFonts w:eastAsia="Times New Roman"/>
          <w:lang w:eastAsia="en-GB"/>
        </w:rPr>
      </w:pPr>
      <w:r w:rsidRPr="7C43DC0A">
        <w:rPr>
          <w:rFonts w:eastAsia="Times New Roman"/>
          <w:b/>
          <w:bCs/>
          <w:lang w:eastAsia="en-GB"/>
        </w:rPr>
        <w:t>Activation Follow Up</w:t>
      </w:r>
    </w:p>
    <w:p w14:paraId="1F05DEC1" w14:textId="7252C830" w:rsidR="1C3D8935" w:rsidRDefault="1C3D8935" w:rsidP="7C43DC0A">
      <w:pPr>
        <w:rPr>
          <w:rFonts w:eastAsia="Times New Roman"/>
          <w:lang w:eastAsia="en-GB"/>
        </w:rPr>
      </w:pPr>
      <w:r w:rsidRPr="53FE47BB">
        <w:rPr>
          <w:rFonts w:eastAsia="Times New Roman"/>
          <w:lang w:eastAsia="en-GB"/>
        </w:rPr>
        <w:t>Following the activation of a Fire Alarm, the Fire Warden or nominated person will collate any paperwork completed during or following the alarm.</w:t>
      </w:r>
      <w:r w:rsidR="22B2D66C" w:rsidRPr="53FE47BB">
        <w:rPr>
          <w:rFonts w:eastAsia="Times New Roman"/>
          <w:lang w:eastAsia="en-GB"/>
        </w:rPr>
        <w:t xml:space="preserve"> The paperwork should be retained in the Fire Safety folder in the Egham Park School drive for at least two years</w:t>
      </w:r>
      <w:r w:rsidR="6EC843C8" w:rsidRPr="53FE47BB">
        <w:rPr>
          <w:rFonts w:eastAsia="Times New Roman"/>
          <w:lang w:eastAsia="en-GB"/>
        </w:rPr>
        <w:t xml:space="preserve">. The Fire Warden or nominee will complete an Emergency Evacuation Report (Located in the </w:t>
      </w:r>
      <w:r w:rsidR="2A32C13B" w:rsidRPr="53FE47BB">
        <w:rPr>
          <w:rFonts w:eastAsia="Times New Roman"/>
          <w:lang w:eastAsia="en-GB"/>
        </w:rPr>
        <w:t xml:space="preserve">Fire </w:t>
      </w:r>
    </w:p>
    <w:p w14:paraId="3F9FCCC4" w14:textId="3C06403E" w:rsidR="2A32C13B" w:rsidRDefault="2A32C13B" w:rsidP="7C43DC0A">
      <w:pPr>
        <w:rPr>
          <w:rFonts w:eastAsia="Times New Roman"/>
          <w:lang w:eastAsia="en-GB"/>
        </w:rPr>
      </w:pPr>
      <w:r w:rsidRPr="7AE4FAE5">
        <w:rPr>
          <w:rFonts w:eastAsia="Times New Roman"/>
          <w:lang w:eastAsia="en-GB"/>
        </w:rPr>
        <w:t>Log</w:t>
      </w:r>
      <w:r w:rsidR="6EC843C8" w:rsidRPr="7AE4FAE5">
        <w:rPr>
          <w:rFonts w:eastAsia="Times New Roman"/>
          <w:lang w:eastAsia="en-GB"/>
        </w:rPr>
        <w:t>Book in Reception</w:t>
      </w:r>
      <w:r w:rsidR="4E1AB661" w:rsidRPr="7AE4FAE5">
        <w:rPr>
          <w:rFonts w:eastAsia="Times New Roman"/>
          <w:lang w:eastAsia="en-GB"/>
        </w:rPr>
        <w:t>). Any actions arising from a Fi</w:t>
      </w:r>
      <w:r w:rsidR="2214EAB4" w:rsidRPr="7AE4FAE5">
        <w:rPr>
          <w:rFonts w:eastAsia="Times New Roman"/>
          <w:lang w:eastAsia="en-GB"/>
        </w:rPr>
        <w:t>r</w:t>
      </w:r>
      <w:r w:rsidR="4E1AB661" w:rsidRPr="7AE4FAE5">
        <w:rPr>
          <w:rFonts w:eastAsia="Times New Roman"/>
          <w:lang w:eastAsia="en-GB"/>
        </w:rPr>
        <w:t xml:space="preserve">e Evacuation </w:t>
      </w:r>
      <w:r w:rsidR="0CBF9B93" w:rsidRPr="7AE4FAE5">
        <w:rPr>
          <w:rFonts w:eastAsia="Times New Roman"/>
          <w:lang w:eastAsia="en-GB"/>
        </w:rPr>
        <w:t>will be identified by the above appointed persons and added to the Building Fire Risk Assessment Tracker D</w:t>
      </w:r>
      <w:r w:rsidR="58F2DD6F" w:rsidRPr="7AE4FAE5">
        <w:rPr>
          <w:rFonts w:eastAsia="Times New Roman"/>
          <w:lang w:eastAsia="en-GB"/>
        </w:rPr>
        <w:t>oc</w:t>
      </w:r>
      <w:r w:rsidR="0CBF9B93" w:rsidRPr="7AE4FAE5">
        <w:rPr>
          <w:rFonts w:eastAsia="Times New Roman"/>
          <w:lang w:eastAsia="en-GB"/>
        </w:rPr>
        <w:t>ument</w:t>
      </w:r>
      <w:r w:rsidR="3099579F" w:rsidRPr="7AE4FAE5">
        <w:rPr>
          <w:rFonts w:eastAsia="Times New Roman"/>
          <w:lang w:eastAsia="en-GB"/>
        </w:rPr>
        <w:t xml:space="preserve">.  Where a fire has occurred, the Principal will commission an investigation into the cause of the fire. All members of staff are </w:t>
      </w:r>
      <w:r w:rsidR="2AB6F35D" w:rsidRPr="7AE4FAE5">
        <w:rPr>
          <w:rFonts w:eastAsia="Times New Roman"/>
          <w:lang w:eastAsia="en-GB"/>
        </w:rPr>
        <w:t>required to assist in any fire investigation conducted by the emergency services or other enforcement authority.</w:t>
      </w:r>
    </w:p>
    <w:p w14:paraId="5B76C6AB" w14:textId="0430B5FA" w:rsidR="7C43DC0A" w:rsidRDefault="7C43DC0A" w:rsidP="7C43DC0A">
      <w:pPr>
        <w:rPr>
          <w:rFonts w:eastAsia="Times New Roman"/>
          <w:lang w:eastAsia="en-GB"/>
        </w:rPr>
      </w:pPr>
    </w:p>
    <w:p w14:paraId="6E7520F4" w14:textId="325340F7" w:rsidR="1E886878" w:rsidRDefault="1E886878" w:rsidP="1E886878">
      <w:pPr>
        <w:rPr>
          <w:rFonts w:eastAsia="Times New Roman"/>
          <w:lang w:eastAsia="en-GB"/>
        </w:rPr>
      </w:pPr>
    </w:p>
    <w:p w14:paraId="66482A76" w14:textId="38217410" w:rsidR="695BD88E" w:rsidRDefault="695BD88E" w:rsidP="7C43DC0A">
      <w:pPr>
        <w:rPr>
          <w:rFonts w:eastAsia="Times New Roman"/>
          <w:sz w:val="28"/>
          <w:szCs w:val="28"/>
          <w:lang w:eastAsia="en-GB"/>
        </w:rPr>
      </w:pPr>
      <w:r w:rsidRPr="7C43DC0A">
        <w:rPr>
          <w:rFonts w:eastAsia="Times New Roman"/>
          <w:b/>
          <w:bCs/>
          <w:sz w:val="28"/>
          <w:szCs w:val="28"/>
          <w:lang w:eastAsia="en-GB"/>
        </w:rPr>
        <w:t>IN CASE OF FIRE</w:t>
      </w:r>
    </w:p>
    <w:p w14:paraId="673D05C8" w14:textId="0B2FFE72" w:rsidR="7C43DC0A" w:rsidRDefault="7C43DC0A" w:rsidP="7C43DC0A">
      <w:pPr>
        <w:rPr>
          <w:rFonts w:eastAsia="Times New Roman"/>
          <w:b/>
          <w:bCs/>
          <w:sz w:val="28"/>
          <w:szCs w:val="28"/>
          <w:lang w:eastAsia="en-GB"/>
        </w:rPr>
      </w:pPr>
    </w:p>
    <w:tbl>
      <w:tblPr>
        <w:tblStyle w:val="TableGrid"/>
        <w:tblW w:w="0" w:type="auto"/>
        <w:tblLayout w:type="fixed"/>
        <w:tblLook w:val="06A0" w:firstRow="1" w:lastRow="0" w:firstColumn="1" w:lastColumn="0" w:noHBand="1" w:noVBand="1"/>
      </w:tblPr>
      <w:tblGrid>
        <w:gridCol w:w="4530"/>
        <w:gridCol w:w="4530"/>
      </w:tblGrid>
      <w:tr w:rsidR="7C43DC0A" w14:paraId="0804C572" w14:textId="77777777" w:rsidTr="7C43DC0A">
        <w:tc>
          <w:tcPr>
            <w:tcW w:w="4530" w:type="dxa"/>
          </w:tcPr>
          <w:p w14:paraId="54BA162E" w14:textId="07F8A9B1" w:rsidR="695BD88E" w:rsidRDefault="695BD88E" w:rsidP="7C43DC0A">
            <w:pPr>
              <w:rPr>
                <w:rFonts w:eastAsia="Times New Roman"/>
                <w:b/>
                <w:bCs/>
                <w:sz w:val="28"/>
                <w:szCs w:val="28"/>
                <w:lang w:eastAsia="en-GB"/>
              </w:rPr>
            </w:pPr>
            <w:r w:rsidRPr="7C43DC0A">
              <w:rPr>
                <w:rFonts w:eastAsia="Times New Roman"/>
                <w:b/>
                <w:bCs/>
                <w:lang w:eastAsia="en-GB"/>
              </w:rPr>
              <w:t xml:space="preserve">On Finding </w:t>
            </w:r>
            <w:r w:rsidR="44623D14" w:rsidRPr="7C43DC0A">
              <w:rPr>
                <w:rFonts w:eastAsia="Times New Roman"/>
                <w:b/>
                <w:bCs/>
                <w:lang w:eastAsia="en-GB"/>
              </w:rPr>
              <w:t>a</w:t>
            </w:r>
            <w:r w:rsidRPr="7C43DC0A">
              <w:rPr>
                <w:rFonts w:eastAsia="Times New Roman"/>
                <w:b/>
                <w:bCs/>
                <w:lang w:eastAsia="en-GB"/>
              </w:rPr>
              <w:t xml:space="preserve"> Fire or Hearing the Alarm</w:t>
            </w:r>
          </w:p>
        </w:tc>
        <w:tc>
          <w:tcPr>
            <w:tcW w:w="4530" w:type="dxa"/>
          </w:tcPr>
          <w:p w14:paraId="675D7ACF" w14:textId="093FFFF3" w:rsidR="695BD88E" w:rsidRDefault="695BD88E" w:rsidP="7C43DC0A">
            <w:pPr>
              <w:rPr>
                <w:rFonts w:eastAsia="Times New Roman"/>
                <w:b/>
                <w:bCs/>
                <w:sz w:val="28"/>
                <w:szCs w:val="28"/>
                <w:lang w:eastAsia="en-GB"/>
              </w:rPr>
            </w:pPr>
            <w:r w:rsidRPr="7C43DC0A">
              <w:rPr>
                <w:rFonts w:eastAsia="Times New Roman"/>
                <w:b/>
                <w:bCs/>
                <w:lang w:eastAsia="en-GB"/>
              </w:rPr>
              <w:t>Fire Assembly Point</w:t>
            </w:r>
          </w:p>
        </w:tc>
      </w:tr>
      <w:tr w:rsidR="7C43DC0A" w14:paraId="4BEAD0A3" w14:textId="77777777" w:rsidTr="7C43DC0A">
        <w:tc>
          <w:tcPr>
            <w:tcW w:w="4530" w:type="dxa"/>
          </w:tcPr>
          <w:p w14:paraId="6A42A5B9" w14:textId="6C195AA9" w:rsidR="7ACE1BC9" w:rsidRDefault="7ACE1BC9" w:rsidP="7C43DC0A">
            <w:pPr>
              <w:rPr>
                <w:rFonts w:eastAsia="Times New Roman"/>
                <w:b/>
                <w:bCs/>
                <w:color w:val="ED0707"/>
                <w:lang w:eastAsia="en-GB"/>
              </w:rPr>
            </w:pPr>
            <w:r w:rsidRPr="7C43DC0A">
              <w:rPr>
                <w:rFonts w:eastAsia="Times New Roman"/>
                <w:color w:val="ED0707"/>
                <w:lang w:eastAsia="en-GB"/>
              </w:rPr>
              <w:t>Shout “</w:t>
            </w:r>
            <w:r w:rsidRPr="7C43DC0A">
              <w:rPr>
                <w:rFonts w:eastAsia="Times New Roman"/>
                <w:b/>
                <w:bCs/>
                <w:color w:val="ED0707"/>
                <w:u w:val="single"/>
                <w:lang w:eastAsia="en-GB"/>
              </w:rPr>
              <w:t>FIRE</w:t>
            </w:r>
            <w:r w:rsidRPr="7C43DC0A">
              <w:rPr>
                <w:rFonts w:eastAsia="Times New Roman"/>
                <w:b/>
                <w:bCs/>
                <w:color w:val="ED0707"/>
                <w:lang w:eastAsia="en-GB"/>
              </w:rPr>
              <w:t>!”</w:t>
            </w:r>
          </w:p>
          <w:p w14:paraId="1A8A226D" w14:textId="77BEBE6D" w:rsidR="683BF920" w:rsidRDefault="683BF920" w:rsidP="7C43DC0A">
            <w:pPr>
              <w:rPr>
                <w:rFonts w:eastAsia="Times New Roman"/>
                <w:color w:val="ED0707"/>
                <w:lang w:eastAsia="en-GB"/>
              </w:rPr>
            </w:pPr>
            <w:r w:rsidRPr="7C43DC0A">
              <w:rPr>
                <w:rFonts w:eastAsia="Times New Roman"/>
                <w:color w:val="ED0707"/>
                <w:lang w:eastAsia="en-GB"/>
              </w:rPr>
              <w:t>Activate the alarm</w:t>
            </w:r>
          </w:p>
          <w:p w14:paraId="12C7A2DF" w14:textId="1FF6ACD6" w:rsidR="683BF920" w:rsidRDefault="683BF920" w:rsidP="7C43DC0A">
            <w:pPr>
              <w:rPr>
                <w:rFonts w:eastAsia="Times New Roman"/>
                <w:color w:val="ED0707"/>
                <w:lang w:eastAsia="en-GB"/>
              </w:rPr>
            </w:pPr>
            <w:r w:rsidRPr="7C43DC0A">
              <w:rPr>
                <w:rFonts w:eastAsia="Times New Roman"/>
                <w:color w:val="ED0707"/>
                <w:lang w:eastAsia="en-GB"/>
              </w:rPr>
              <w:t>Dial 999</w:t>
            </w:r>
          </w:p>
          <w:p w14:paraId="44898E11" w14:textId="1DD28AF4" w:rsidR="683BF920" w:rsidRDefault="683BF920" w:rsidP="7C43DC0A">
            <w:pPr>
              <w:rPr>
                <w:rFonts w:eastAsia="Times New Roman"/>
                <w:color w:val="ED0707"/>
                <w:lang w:eastAsia="en-GB"/>
              </w:rPr>
            </w:pPr>
            <w:r w:rsidRPr="7C43DC0A">
              <w:rPr>
                <w:rFonts w:eastAsia="Times New Roman"/>
                <w:color w:val="ED0707"/>
                <w:lang w:eastAsia="en-GB"/>
              </w:rPr>
              <w:t>Walk quickly &amp; calmly (do not run) to the Fire Assembly Point, via your nearest fire exit.</w:t>
            </w:r>
          </w:p>
          <w:p w14:paraId="0246D49A" w14:textId="3E322C82" w:rsidR="683BF920" w:rsidRDefault="683BF920" w:rsidP="7C43DC0A">
            <w:pPr>
              <w:rPr>
                <w:rFonts w:eastAsia="Times New Roman"/>
                <w:color w:val="ED0707"/>
                <w:lang w:eastAsia="en-GB"/>
              </w:rPr>
            </w:pPr>
            <w:r w:rsidRPr="7C43DC0A">
              <w:rPr>
                <w:rFonts w:eastAsia="Times New Roman"/>
                <w:color w:val="ED0707"/>
                <w:lang w:eastAsia="en-GB"/>
              </w:rPr>
              <w:t>Staff to accompany pupils/visitors/contractors to safety</w:t>
            </w:r>
            <w:r w:rsidR="1EC54637" w:rsidRPr="7C43DC0A">
              <w:rPr>
                <w:rFonts w:eastAsia="Times New Roman"/>
                <w:color w:val="ED0707"/>
                <w:lang w:eastAsia="en-GB"/>
              </w:rPr>
              <w:t>.</w:t>
            </w:r>
          </w:p>
          <w:p w14:paraId="315A94C3" w14:textId="3D8C7BC8" w:rsidR="1EC54637" w:rsidRDefault="1EC54637" w:rsidP="7C43DC0A">
            <w:pPr>
              <w:rPr>
                <w:rFonts w:eastAsia="Times New Roman"/>
                <w:color w:val="ED0707"/>
                <w:lang w:eastAsia="en-GB"/>
              </w:rPr>
            </w:pPr>
            <w:r w:rsidRPr="7C43DC0A">
              <w:rPr>
                <w:rFonts w:eastAsia="Times New Roman"/>
                <w:color w:val="ED0707"/>
                <w:lang w:eastAsia="en-GB"/>
              </w:rPr>
              <w:t>Wait at assembly point quietly and listen for instructions.</w:t>
            </w:r>
          </w:p>
          <w:p w14:paraId="03152DFC" w14:textId="2EF144AA" w:rsidR="7C43DC0A" w:rsidRDefault="7C43DC0A" w:rsidP="7C43DC0A">
            <w:pPr>
              <w:rPr>
                <w:rFonts w:eastAsia="Times New Roman"/>
                <w:b/>
                <w:bCs/>
                <w:color w:val="FF0000"/>
                <w:lang w:eastAsia="en-GB"/>
              </w:rPr>
            </w:pPr>
          </w:p>
        </w:tc>
        <w:tc>
          <w:tcPr>
            <w:tcW w:w="4530" w:type="dxa"/>
          </w:tcPr>
          <w:p w14:paraId="2577F18E" w14:textId="11AF32EF" w:rsidR="695BD88E" w:rsidRDefault="695BD88E" w:rsidP="7C43DC0A">
            <w:pPr>
              <w:rPr>
                <w:rFonts w:eastAsia="Times New Roman"/>
                <w:lang w:eastAsia="en-GB"/>
              </w:rPr>
            </w:pPr>
            <w:r w:rsidRPr="7C43DC0A">
              <w:rPr>
                <w:rFonts w:eastAsia="Times New Roman"/>
                <w:lang w:eastAsia="en-GB"/>
              </w:rPr>
              <w:t>The fire assembly point is outside of the garden gate.  When all staff and students are assembled, they will move together to Waspe Farm Car Park which is ad</w:t>
            </w:r>
            <w:r w:rsidR="45F8158A" w:rsidRPr="7C43DC0A">
              <w:rPr>
                <w:rFonts w:eastAsia="Times New Roman"/>
                <w:lang w:eastAsia="en-GB"/>
              </w:rPr>
              <w:t>jacent to the school building</w:t>
            </w:r>
            <w:r w:rsidR="61D753CC" w:rsidRPr="7C43DC0A">
              <w:rPr>
                <w:rFonts w:eastAsia="Times New Roman"/>
                <w:lang w:eastAsia="en-GB"/>
              </w:rPr>
              <w:t>.</w:t>
            </w:r>
          </w:p>
        </w:tc>
      </w:tr>
    </w:tbl>
    <w:p w14:paraId="36F918D7" w14:textId="77777777" w:rsidR="0028488D" w:rsidRPr="0028488D" w:rsidRDefault="0028488D" w:rsidP="0028488D">
      <w:pPr>
        <w:rPr>
          <w:rFonts w:eastAsia="Times New Roman" w:cstheme="minorHAnsi"/>
          <w:lang w:eastAsia="en-GB"/>
        </w:rPr>
      </w:pPr>
    </w:p>
    <w:p w14:paraId="26FF36C4" w14:textId="2098D268" w:rsidR="36DA39BF" w:rsidRDefault="36DA39BF" w:rsidP="7C43DC0A">
      <w:pPr>
        <w:rPr>
          <w:rFonts w:eastAsia="Times New Roman"/>
          <w:sz w:val="28"/>
          <w:szCs w:val="28"/>
          <w:lang w:eastAsia="en-GB"/>
        </w:rPr>
      </w:pPr>
      <w:r w:rsidRPr="7C43DC0A">
        <w:rPr>
          <w:rFonts w:eastAsia="Times New Roman"/>
          <w:b/>
          <w:bCs/>
          <w:sz w:val="28"/>
          <w:szCs w:val="28"/>
          <w:lang w:eastAsia="en-GB"/>
        </w:rPr>
        <w:t>Fire Fighting</w:t>
      </w:r>
    </w:p>
    <w:p w14:paraId="6A913352" w14:textId="0F251A05" w:rsidR="36DA39BF" w:rsidRDefault="36DA39BF" w:rsidP="7C43DC0A">
      <w:pPr>
        <w:rPr>
          <w:rFonts w:eastAsia="Times New Roman"/>
          <w:lang w:eastAsia="en-GB"/>
        </w:rPr>
      </w:pPr>
      <w:r w:rsidRPr="7C43DC0A">
        <w:rPr>
          <w:rFonts w:eastAsia="Times New Roman"/>
          <w:lang w:eastAsia="en-GB"/>
        </w:rPr>
        <w:t xml:space="preserve">The safe evacuation of persons is an absolute priority.  Staff may only attempt to deal with small fires, if it </w:t>
      </w:r>
      <w:r w:rsidR="757F1EF0" w:rsidRPr="7C43DC0A">
        <w:rPr>
          <w:rFonts w:eastAsia="Times New Roman"/>
          <w:lang w:eastAsia="en-GB"/>
        </w:rPr>
        <w:t>is safe to do so without putting themselves at risk, suing portable fire-fighting equipment if they have appropriate tr</w:t>
      </w:r>
      <w:r w:rsidR="1B920ED6" w:rsidRPr="7C43DC0A">
        <w:rPr>
          <w:rFonts w:eastAsia="Times New Roman"/>
          <w:lang w:eastAsia="en-GB"/>
        </w:rPr>
        <w:t>aining and only if they feel comfortable doing so.  Ensure that the alarm is raised BEFORE attempting to tackle a fire.</w:t>
      </w:r>
    </w:p>
    <w:p w14:paraId="1811ED8C" w14:textId="57E527D5" w:rsidR="7C43DC0A" w:rsidRDefault="7C43DC0A" w:rsidP="7C43DC0A">
      <w:pPr>
        <w:rPr>
          <w:rFonts w:eastAsia="Times New Roman"/>
          <w:lang w:eastAsia="en-GB"/>
        </w:rPr>
      </w:pPr>
    </w:p>
    <w:p w14:paraId="5C421617" w14:textId="6BC28EBF" w:rsidR="1B920ED6" w:rsidRDefault="1B920ED6" w:rsidP="7C43DC0A">
      <w:pPr>
        <w:rPr>
          <w:rFonts w:eastAsia="Times New Roman"/>
          <w:b/>
          <w:bCs/>
          <w:sz w:val="28"/>
          <w:szCs w:val="28"/>
          <w:lang w:eastAsia="en-GB"/>
        </w:rPr>
      </w:pPr>
      <w:r w:rsidRPr="7C43DC0A">
        <w:rPr>
          <w:rFonts w:eastAsia="Times New Roman"/>
          <w:b/>
          <w:bCs/>
          <w:sz w:val="28"/>
          <w:szCs w:val="28"/>
          <w:lang w:eastAsia="en-GB"/>
        </w:rPr>
        <w:t>First Aid Provision and Evacuation of Casualties</w:t>
      </w:r>
    </w:p>
    <w:p w14:paraId="58052577" w14:textId="392A09A6" w:rsidR="1B920ED6" w:rsidRDefault="1B920ED6" w:rsidP="7C43DC0A">
      <w:pPr>
        <w:rPr>
          <w:rFonts w:eastAsia="Times New Roman"/>
          <w:lang w:eastAsia="en-GB"/>
        </w:rPr>
      </w:pPr>
      <w:r w:rsidRPr="7C43DC0A">
        <w:rPr>
          <w:rFonts w:eastAsia="Times New Roman"/>
          <w:lang w:eastAsia="en-GB"/>
        </w:rPr>
        <w:t xml:space="preserve">If there is a casualty within the building, a first aider can collect the nearest first aid kit to </w:t>
      </w:r>
      <w:r w:rsidR="71C7B56D" w:rsidRPr="7C43DC0A">
        <w:rPr>
          <w:rFonts w:eastAsia="Times New Roman"/>
          <w:lang w:eastAsia="en-GB"/>
        </w:rPr>
        <w:t>them before</w:t>
      </w:r>
      <w:r w:rsidRPr="7C43DC0A">
        <w:rPr>
          <w:rFonts w:eastAsia="Times New Roman"/>
          <w:lang w:eastAsia="en-GB"/>
        </w:rPr>
        <w:t xml:space="preserve"> exiting the building unless there is not one in the immediate vicinity or to do so would place the first aid</w:t>
      </w:r>
      <w:r w:rsidR="03F31456" w:rsidRPr="7C43DC0A">
        <w:rPr>
          <w:rFonts w:eastAsia="Times New Roman"/>
          <w:lang w:eastAsia="en-GB"/>
        </w:rPr>
        <w:t xml:space="preserve">er in immediate danger.  </w:t>
      </w:r>
      <w:r w:rsidR="7D06103A" w:rsidRPr="7C43DC0A">
        <w:rPr>
          <w:rFonts w:eastAsia="Times New Roman"/>
          <w:lang w:eastAsia="en-GB"/>
        </w:rPr>
        <w:t>Casualties</w:t>
      </w:r>
      <w:r w:rsidR="03F31456" w:rsidRPr="7C43DC0A">
        <w:rPr>
          <w:rFonts w:eastAsia="Times New Roman"/>
          <w:lang w:eastAsia="en-GB"/>
        </w:rPr>
        <w:t xml:space="preserve"> should not rec</w:t>
      </w:r>
      <w:r w:rsidR="2FA680B5" w:rsidRPr="7C43DC0A">
        <w:rPr>
          <w:rFonts w:eastAsia="Times New Roman"/>
          <w:lang w:eastAsia="en-GB"/>
        </w:rPr>
        <w:t xml:space="preserve">eive first aid treatment inside the building during a fire alarm unless it is absolutely necessary, and it is </w:t>
      </w:r>
      <w:r w:rsidR="3CB59545" w:rsidRPr="7C43DC0A">
        <w:rPr>
          <w:rFonts w:eastAsia="Times New Roman"/>
          <w:lang w:eastAsia="en-GB"/>
        </w:rPr>
        <w:t>safe for the first aider to give this treatment.</w:t>
      </w:r>
    </w:p>
    <w:p w14:paraId="6CC64391" w14:textId="1BFA2CCC" w:rsidR="7C43DC0A" w:rsidRDefault="7C43DC0A" w:rsidP="7C43DC0A">
      <w:pPr>
        <w:rPr>
          <w:rFonts w:eastAsia="Times New Roman"/>
          <w:lang w:eastAsia="en-GB"/>
        </w:rPr>
      </w:pPr>
    </w:p>
    <w:p w14:paraId="6FE10D96" w14:textId="3602FE00" w:rsidR="3CB59545" w:rsidRDefault="3CB59545" w:rsidP="7C43DC0A">
      <w:pPr>
        <w:rPr>
          <w:rFonts w:eastAsia="Times New Roman"/>
          <w:lang w:eastAsia="en-GB"/>
        </w:rPr>
      </w:pPr>
      <w:r w:rsidRPr="7C43DC0A">
        <w:rPr>
          <w:rFonts w:eastAsia="Times New Roman"/>
          <w:lang w:eastAsia="en-GB"/>
        </w:rPr>
        <w:t xml:space="preserve">Where possible, casualties who </w:t>
      </w:r>
      <w:r w:rsidR="1625A39C" w:rsidRPr="7C43DC0A">
        <w:rPr>
          <w:rFonts w:eastAsia="Times New Roman"/>
          <w:lang w:eastAsia="en-GB"/>
        </w:rPr>
        <w:t>can</w:t>
      </w:r>
      <w:r w:rsidRPr="7C43DC0A">
        <w:rPr>
          <w:rFonts w:eastAsia="Times New Roman"/>
          <w:lang w:eastAsia="en-GB"/>
        </w:rPr>
        <w:t xml:space="preserve"> walk </w:t>
      </w:r>
      <w:r w:rsidR="4E63F269" w:rsidRPr="7C43DC0A">
        <w:rPr>
          <w:rFonts w:eastAsia="Times New Roman"/>
          <w:lang w:eastAsia="en-GB"/>
        </w:rPr>
        <w:t xml:space="preserve">may </w:t>
      </w:r>
      <w:r w:rsidRPr="7C43DC0A">
        <w:rPr>
          <w:rFonts w:eastAsia="Times New Roman"/>
          <w:lang w:eastAsia="en-GB"/>
        </w:rPr>
        <w:t xml:space="preserve">be </w:t>
      </w:r>
      <w:r w:rsidR="6F8A9017" w:rsidRPr="7C43DC0A">
        <w:rPr>
          <w:rFonts w:eastAsia="Times New Roman"/>
          <w:lang w:eastAsia="en-GB"/>
        </w:rPr>
        <w:t>assisted from</w:t>
      </w:r>
      <w:r w:rsidRPr="7C43DC0A">
        <w:rPr>
          <w:rFonts w:eastAsia="Times New Roman"/>
          <w:lang w:eastAsia="en-GB"/>
        </w:rPr>
        <w:t xml:space="preserve"> the building, preferably by a first aider and treated at the fire </w:t>
      </w:r>
      <w:r w:rsidR="69BCD7E8" w:rsidRPr="7C43DC0A">
        <w:rPr>
          <w:rFonts w:eastAsia="Times New Roman"/>
          <w:lang w:eastAsia="en-GB"/>
        </w:rPr>
        <w:t>assembly</w:t>
      </w:r>
      <w:r w:rsidRPr="7C43DC0A">
        <w:rPr>
          <w:rFonts w:eastAsia="Times New Roman"/>
          <w:lang w:eastAsia="en-GB"/>
        </w:rPr>
        <w:t xml:space="preserve"> point</w:t>
      </w:r>
      <w:r w:rsidR="6559A8C1" w:rsidRPr="7C43DC0A">
        <w:rPr>
          <w:rFonts w:eastAsia="Times New Roman"/>
          <w:lang w:eastAsia="en-GB"/>
        </w:rPr>
        <w:t>. Casualties</w:t>
      </w:r>
      <w:r w:rsidR="4994750A" w:rsidRPr="7C43DC0A">
        <w:rPr>
          <w:rFonts w:eastAsia="Times New Roman"/>
          <w:lang w:eastAsia="en-GB"/>
        </w:rPr>
        <w:t xml:space="preserve"> who are unable to walk should only be evacuated if their life is in immediate danger, otherwise, they should be left inside the building.  Such ca</w:t>
      </w:r>
      <w:r w:rsidR="1951D241" w:rsidRPr="7C43DC0A">
        <w:rPr>
          <w:rFonts w:eastAsia="Times New Roman"/>
          <w:lang w:eastAsia="en-GB"/>
        </w:rPr>
        <w:t>sualties may be assisted to a refuge point if possible. There is no obligation for individual staff members to assist in the evacuation of casualties; however</w:t>
      </w:r>
      <w:r w:rsidR="78A444D9" w:rsidRPr="7C43DC0A">
        <w:rPr>
          <w:rFonts w:eastAsia="Times New Roman"/>
          <w:lang w:eastAsia="en-GB"/>
        </w:rPr>
        <w:t>, anyone may assist where it is safe to do so,</w:t>
      </w:r>
    </w:p>
    <w:p w14:paraId="5FEA9C07" w14:textId="698B67E8" w:rsidR="7C43DC0A" w:rsidRDefault="7C43DC0A" w:rsidP="7C43DC0A">
      <w:pPr>
        <w:jc w:val="center"/>
        <w:rPr>
          <w:rFonts w:eastAsia="Times New Roman"/>
          <w:sz w:val="28"/>
          <w:szCs w:val="28"/>
          <w:lang w:eastAsia="en-GB"/>
        </w:rPr>
      </w:pPr>
    </w:p>
    <w:p w14:paraId="441B243C" w14:textId="77777777" w:rsidR="002112FD" w:rsidRDefault="002112FD" w:rsidP="00BC29C6">
      <w:pPr>
        <w:jc w:val="center"/>
        <w:rPr>
          <w:rFonts w:eastAsia="Times New Roman" w:cstheme="minorHAnsi"/>
          <w:sz w:val="28"/>
          <w:szCs w:val="28"/>
          <w:lang w:eastAsia="en-GB"/>
        </w:rPr>
      </w:pPr>
    </w:p>
    <w:p w14:paraId="3BAFB01F" w14:textId="77777777" w:rsidR="000835C5" w:rsidRPr="008256CA" w:rsidRDefault="000835C5">
      <w:pPr>
        <w:rPr>
          <w:color w:val="198576"/>
        </w:rPr>
      </w:pPr>
    </w:p>
    <w:sectPr w:rsidR="000835C5" w:rsidRPr="008256CA"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7760" w14:textId="77777777" w:rsidR="00E84FDA" w:rsidRDefault="00E84FDA" w:rsidP="008256CA">
      <w:r>
        <w:separator/>
      </w:r>
    </w:p>
  </w:endnote>
  <w:endnote w:type="continuationSeparator" w:id="0">
    <w:p w14:paraId="2051BD8D" w14:textId="77777777" w:rsidR="00E84FDA" w:rsidRDefault="00E84FDA"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493850"/>
      <w:docPartObj>
        <w:docPartGallery w:val="Page Numbers (Bottom of Page)"/>
        <w:docPartUnique/>
      </w:docPartObj>
    </w:sdtPr>
    <w:sdtEndPr>
      <w:rPr>
        <w:noProof/>
      </w:rPr>
    </w:sdtEndPr>
    <w:sdtContent>
      <w:p w14:paraId="41A2BFC0" w14:textId="213D21D6" w:rsidR="00BB17C2" w:rsidRDefault="00BB17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01F8A" w14:textId="69375A09"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8360" w14:textId="77777777" w:rsidR="00E84FDA" w:rsidRDefault="00E84FDA" w:rsidP="008256CA">
      <w:r>
        <w:separator/>
      </w:r>
    </w:p>
  </w:footnote>
  <w:footnote w:type="continuationSeparator" w:id="0">
    <w:p w14:paraId="03410E99" w14:textId="77777777" w:rsidR="00E84FDA" w:rsidRDefault="00E84FDA"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7FA"/>
    <w:multiLevelType w:val="hybridMultilevel"/>
    <w:tmpl w:val="324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41CA3"/>
    <w:multiLevelType w:val="hybridMultilevel"/>
    <w:tmpl w:val="A1B40ACC"/>
    <w:lvl w:ilvl="0" w:tplc="6F243BDA">
      <w:start w:val="1"/>
      <w:numFmt w:val="bullet"/>
      <w:lvlText w:val=""/>
      <w:lvlJc w:val="left"/>
      <w:pPr>
        <w:ind w:left="720" w:hanging="360"/>
      </w:pPr>
      <w:rPr>
        <w:rFonts w:ascii="Symbol" w:hAnsi="Symbol" w:hint="default"/>
      </w:rPr>
    </w:lvl>
    <w:lvl w:ilvl="1" w:tplc="6E065362">
      <w:start w:val="1"/>
      <w:numFmt w:val="bullet"/>
      <w:lvlText w:val="o"/>
      <w:lvlJc w:val="left"/>
      <w:pPr>
        <w:ind w:left="1440" w:hanging="360"/>
      </w:pPr>
      <w:rPr>
        <w:rFonts w:ascii="Courier New" w:hAnsi="Courier New" w:hint="default"/>
      </w:rPr>
    </w:lvl>
    <w:lvl w:ilvl="2" w:tplc="61F2DB8C">
      <w:start w:val="1"/>
      <w:numFmt w:val="bullet"/>
      <w:lvlText w:val=""/>
      <w:lvlJc w:val="left"/>
      <w:pPr>
        <w:ind w:left="2160" w:hanging="360"/>
      </w:pPr>
      <w:rPr>
        <w:rFonts w:ascii="Wingdings" w:hAnsi="Wingdings" w:hint="default"/>
      </w:rPr>
    </w:lvl>
    <w:lvl w:ilvl="3" w:tplc="3942EC3C">
      <w:start w:val="1"/>
      <w:numFmt w:val="bullet"/>
      <w:lvlText w:val=""/>
      <w:lvlJc w:val="left"/>
      <w:pPr>
        <w:ind w:left="2880" w:hanging="360"/>
      </w:pPr>
      <w:rPr>
        <w:rFonts w:ascii="Symbol" w:hAnsi="Symbol" w:hint="default"/>
      </w:rPr>
    </w:lvl>
    <w:lvl w:ilvl="4" w:tplc="3ED00820">
      <w:start w:val="1"/>
      <w:numFmt w:val="bullet"/>
      <w:lvlText w:val="o"/>
      <w:lvlJc w:val="left"/>
      <w:pPr>
        <w:ind w:left="3600" w:hanging="360"/>
      </w:pPr>
      <w:rPr>
        <w:rFonts w:ascii="Courier New" w:hAnsi="Courier New" w:hint="default"/>
      </w:rPr>
    </w:lvl>
    <w:lvl w:ilvl="5" w:tplc="FB545828">
      <w:start w:val="1"/>
      <w:numFmt w:val="bullet"/>
      <w:lvlText w:val=""/>
      <w:lvlJc w:val="left"/>
      <w:pPr>
        <w:ind w:left="4320" w:hanging="360"/>
      </w:pPr>
      <w:rPr>
        <w:rFonts w:ascii="Wingdings" w:hAnsi="Wingdings" w:hint="default"/>
      </w:rPr>
    </w:lvl>
    <w:lvl w:ilvl="6" w:tplc="787A4F60">
      <w:start w:val="1"/>
      <w:numFmt w:val="bullet"/>
      <w:lvlText w:val=""/>
      <w:lvlJc w:val="left"/>
      <w:pPr>
        <w:ind w:left="5040" w:hanging="360"/>
      </w:pPr>
      <w:rPr>
        <w:rFonts w:ascii="Symbol" w:hAnsi="Symbol" w:hint="default"/>
      </w:rPr>
    </w:lvl>
    <w:lvl w:ilvl="7" w:tplc="A1D2A25C">
      <w:start w:val="1"/>
      <w:numFmt w:val="bullet"/>
      <w:lvlText w:val="o"/>
      <w:lvlJc w:val="left"/>
      <w:pPr>
        <w:ind w:left="5760" w:hanging="360"/>
      </w:pPr>
      <w:rPr>
        <w:rFonts w:ascii="Courier New" w:hAnsi="Courier New" w:hint="default"/>
      </w:rPr>
    </w:lvl>
    <w:lvl w:ilvl="8" w:tplc="359601B8">
      <w:start w:val="1"/>
      <w:numFmt w:val="bullet"/>
      <w:lvlText w:val=""/>
      <w:lvlJc w:val="left"/>
      <w:pPr>
        <w:ind w:left="6480" w:hanging="360"/>
      </w:pPr>
      <w:rPr>
        <w:rFonts w:ascii="Wingdings" w:hAnsi="Wingdings" w:hint="default"/>
      </w:rPr>
    </w:lvl>
  </w:abstractNum>
  <w:abstractNum w:abstractNumId="9"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8248F"/>
    <w:multiLevelType w:val="hybridMultilevel"/>
    <w:tmpl w:val="7990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B0D308"/>
    <w:multiLevelType w:val="hybridMultilevel"/>
    <w:tmpl w:val="2FE61060"/>
    <w:lvl w:ilvl="0" w:tplc="8474B778">
      <w:start w:val="1"/>
      <w:numFmt w:val="bullet"/>
      <w:lvlText w:val=""/>
      <w:lvlJc w:val="left"/>
      <w:pPr>
        <w:ind w:left="720" w:hanging="360"/>
      </w:pPr>
      <w:rPr>
        <w:rFonts w:ascii="Symbol" w:hAnsi="Symbol" w:hint="default"/>
      </w:rPr>
    </w:lvl>
    <w:lvl w:ilvl="1" w:tplc="FE628926">
      <w:start w:val="1"/>
      <w:numFmt w:val="bullet"/>
      <w:lvlText w:val="o"/>
      <w:lvlJc w:val="left"/>
      <w:pPr>
        <w:ind w:left="1440" w:hanging="360"/>
      </w:pPr>
      <w:rPr>
        <w:rFonts w:ascii="Courier New" w:hAnsi="Courier New" w:hint="default"/>
      </w:rPr>
    </w:lvl>
    <w:lvl w:ilvl="2" w:tplc="F9E68C40">
      <w:start w:val="1"/>
      <w:numFmt w:val="bullet"/>
      <w:lvlText w:val=""/>
      <w:lvlJc w:val="left"/>
      <w:pPr>
        <w:ind w:left="2160" w:hanging="360"/>
      </w:pPr>
      <w:rPr>
        <w:rFonts w:ascii="Wingdings" w:hAnsi="Wingdings" w:hint="default"/>
      </w:rPr>
    </w:lvl>
    <w:lvl w:ilvl="3" w:tplc="D3D08D6A">
      <w:start w:val="1"/>
      <w:numFmt w:val="bullet"/>
      <w:lvlText w:val=""/>
      <w:lvlJc w:val="left"/>
      <w:pPr>
        <w:ind w:left="2880" w:hanging="360"/>
      </w:pPr>
      <w:rPr>
        <w:rFonts w:ascii="Symbol" w:hAnsi="Symbol" w:hint="default"/>
      </w:rPr>
    </w:lvl>
    <w:lvl w:ilvl="4" w:tplc="B88EBA26">
      <w:start w:val="1"/>
      <w:numFmt w:val="bullet"/>
      <w:lvlText w:val="o"/>
      <w:lvlJc w:val="left"/>
      <w:pPr>
        <w:ind w:left="3600" w:hanging="360"/>
      </w:pPr>
      <w:rPr>
        <w:rFonts w:ascii="Courier New" w:hAnsi="Courier New" w:hint="default"/>
      </w:rPr>
    </w:lvl>
    <w:lvl w:ilvl="5" w:tplc="D318BB74">
      <w:start w:val="1"/>
      <w:numFmt w:val="bullet"/>
      <w:lvlText w:val=""/>
      <w:lvlJc w:val="left"/>
      <w:pPr>
        <w:ind w:left="4320" w:hanging="360"/>
      </w:pPr>
      <w:rPr>
        <w:rFonts w:ascii="Wingdings" w:hAnsi="Wingdings" w:hint="default"/>
      </w:rPr>
    </w:lvl>
    <w:lvl w:ilvl="6" w:tplc="DA62903E">
      <w:start w:val="1"/>
      <w:numFmt w:val="bullet"/>
      <w:lvlText w:val=""/>
      <w:lvlJc w:val="left"/>
      <w:pPr>
        <w:ind w:left="5040" w:hanging="360"/>
      </w:pPr>
      <w:rPr>
        <w:rFonts w:ascii="Symbol" w:hAnsi="Symbol" w:hint="default"/>
      </w:rPr>
    </w:lvl>
    <w:lvl w:ilvl="7" w:tplc="FF58805E">
      <w:start w:val="1"/>
      <w:numFmt w:val="bullet"/>
      <w:lvlText w:val="o"/>
      <w:lvlJc w:val="left"/>
      <w:pPr>
        <w:ind w:left="5760" w:hanging="360"/>
      </w:pPr>
      <w:rPr>
        <w:rFonts w:ascii="Courier New" w:hAnsi="Courier New" w:hint="default"/>
      </w:rPr>
    </w:lvl>
    <w:lvl w:ilvl="8" w:tplc="1738FD60">
      <w:start w:val="1"/>
      <w:numFmt w:val="bullet"/>
      <w:lvlText w:val=""/>
      <w:lvlJc w:val="left"/>
      <w:pPr>
        <w:ind w:left="6480" w:hanging="360"/>
      </w:pPr>
      <w:rPr>
        <w:rFonts w:ascii="Wingdings" w:hAnsi="Wingdings" w:hint="default"/>
      </w:r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932911">
    <w:abstractNumId w:val="19"/>
  </w:num>
  <w:num w:numId="2" w16cid:durableId="694040750">
    <w:abstractNumId w:val="8"/>
  </w:num>
  <w:num w:numId="3" w16cid:durableId="1480999119">
    <w:abstractNumId w:val="5"/>
  </w:num>
  <w:num w:numId="4" w16cid:durableId="940722531">
    <w:abstractNumId w:val="3"/>
  </w:num>
  <w:num w:numId="5" w16cid:durableId="1452212277">
    <w:abstractNumId w:val="7"/>
  </w:num>
  <w:num w:numId="6" w16cid:durableId="2084521308">
    <w:abstractNumId w:val="14"/>
  </w:num>
  <w:num w:numId="7" w16cid:durableId="152453890">
    <w:abstractNumId w:val="21"/>
  </w:num>
  <w:num w:numId="8" w16cid:durableId="1028483050">
    <w:abstractNumId w:val="15"/>
  </w:num>
  <w:num w:numId="9" w16cid:durableId="340817220">
    <w:abstractNumId w:val="2"/>
  </w:num>
  <w:num w:numId="10" w16cid:durableId="351345238">
    <w:abstractNumId w:val="9"/>
  </w:num>
  <w:num w:numId="11" w16cid:durableId="289821233">
    <w:abstractNumId w:val="22"/>
  </w:num>
  <w:num w:numId="12" w16cid:durableId="1099908180">
    <w:abstractNumId w:val="6"/>
  </w:num>
  <w:num w:numId="13" w16cid:durableId="1125392448">
    <w:abstractNumId w:val="26"/>
  </w:num>
  <w:num w:numId="14" w16cid:durableId="1057124526">
    <w:abstractNumId w:val="4"/>
  </w:num>
  <w:num w:numId="15" w16cid:durableId="410390234">
    <w:abstractNumId w:val="25"/>
  </w:num>
  <w:num w:numId="16" w16cid:durableId="1977568496">
    <w:abstractNumId w:val="24"/>
  </w:num>
  <w:num w:numId="17" w16cid:durableId="1106194569">
    <w:abstractNumId w:val="10"/>
  </w:num>
  <w:num w:numId="18" w16cid:durableId="1037318895">
    <w:abstractNumId w:val="12"/>
  </w:num>
  <w:num w:numId="19" w16cid:durableId="717318041">
    <w:abstractNumId w:val="1"/>
  </w:num>
  <w:num w:numId="20" w16cid:durableId="249318614">
    <w:abstractNumId w:val="23"/>
  </w:num>
  <w:num w:numId="21" w16cid:durableId="132259091">
    <w:abstractNumId w:val="13"/>
  </w:num>
  <w:num w:numId="22" w16cid:durableId="2099206051">
    <w:abstractNumId w:val="20"/>
  </w:num>
  <w:num w:numId="23" w16cid:durableId="76367518">
    <w:abstractNumId w:val="17"/>
  </w:num>
  <w:num w:numId="24" w16cid:durableId="743602802">
    <w:abstractNumId w:val="11"/>
  </w:num>
  <w:num w:numId="25" w16cid:durableId="1677464575">
    <w:abstractNumId w:val="18"/>
  </w:num>
  <w:num w:numId="26" w16cid:durableId="1840075380">
    <w:abstractNumId w:val="0"/>
  </w:num>
  <w:num w:numId="27" w16cid:durableId="5880079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13183C"/>
    <w:rsid w:val="00162338"/>
    <w:rsid w:val="00163C8E"/>
    <w:rsid w:val="001A4F4D"/>
    <w:rsid w:val="001B272F"/>
    <w:rsid w:val="001B3EBD"/>
    <w:rsid w:val="002028FD"/>
    <w:rsid w:val="002112FD"/>
    <w:rsid w:val="002349FA"/>
    <w:rsid w:val="00250C8E"/>
    <w:rsid w:val="00271A2B"/>
    <w:rsid w:val="00271E7C"/>
    <w:rsid w:val="00272AC8"/>
    <w:rsid w:val="0028488D"/>
    <w:rsid w:val="0028499A"/>
    <w:rsid w:val="00286E13"/>
    <w:rsid w:val="0029186C"/>
    <w:rsid w:val="002A6093"/>
    <w:rsid w:val="002B4013"/>
    <w:rsid w:val="002C614C"/>
    <w:rsid w:val="002D3A25"/>
    <w:rsid w:val="002F2D8E"/>
    <w:rsid w:val="003371CD"/>
    <w:rsid w:val="00365DE0"/>
    <w:rsid w:val="00365E8E"/>
    <w:rsid w:val="003D6DBC"/>
    <w:rsid w:val="003E6131"/>
    <w:rsid w:val="00415EF6"/>
    <w:rsid w:val="00432427"/>
    <w:rsid w:val="00435025"/>
    <w:rsid w:val="00442237"/>
    <w:rsid w:val="004671C7"/>
    <w:rsid w:val="00467DFB"/>
    <w:rsid w:val="00475044"/>
    <w:rsid w:val="00485558"/>
    <w:rsid w:val="004C338B"/>
    <w:rsid w:val="004D65AE"/>
    <w:rsid w:val="004E01B6"/>
    <w:rsid w:val="004E2CCA"/>
    <w:rsid w:val="004E5CC7"/>
    <w:rsid w:val="004F4D94"/>
    <w:rsid w:val="004FCA13"/>
    <w:rsid w:val="0051021C"/>
    <w:rsid w:val="00537465"/>
    <w:rsid w:val="00561763"/>
    <w:rsid w:val="00596EDE"/>
    <w:rsid w:val="0059729D"/>
    <w:rsid w:val="005B35B4"/>
    <w:rsid w:val="005E19D6"/>
    <w:rsid w:val="005F2B59"/>
    <w:rsid w:val="005F43D8"/>
    <w:rsid w:val="00622850"/>
    <w:rsid w:val="006460B2"/>
    <w:rsid w:val="006735E3"/>
    <w:rsid w:val="006A17D6"/>
    <w:rsid w:val="006D060A"/>
    <w:rsid w:val="006E7C47"/>
    <w:rsid w:val="00707EFB"/>
    <w:rsid w:val="0074295F"/>
    <w:rsid w:val="00743A3C"/>
    <w:rsid w:val="007465AB"/>
    <w:rsid w:val="00783E80"/>
    <w:rsid w:val="007A600F"/>
    <w:rsid w:val="007F6AD4"/>
    <w:rsid w:val="00810219"/>
    <w:rsid w:val="008256CA"/>
    <w:rsid w:val="00826EF6"/>
    <w:rsid w:val="00827B08"/>
    <w:rsid w:val="00835130"/>
    <w:rsid w:val="0086464C"/>
    <w:rsid w:val="00865E19"/>
    <w:rsid w:val="00922DA5"/>
    <w:rsid w:val="00975FED"/>
    <w:rsid w:val="00981B0F"/>
    <w:rsid w:val="00981CB3"/>
    <w:rsid w:val="0099423E"/>
    <w:rsid w:val="009A6299"/>
    <w:rsid w:val="009B1BAD"/>
    <w:rsid w:val="009D7E2A"/>
    <w:rsid w:val="00A203B8"/>
    <w:rsid w:val="00A46318"/>
    <w:rsid w:val="00A7399D"/>
    <w:rsid w:val="00A7562C"/>
    <w:rsid w:val="00AD1452"/>
    <w:rsid w:val="00B3419D"/>
    <w:rsid w:val="00BB17C2"/>
    <w:rsid w:val="00BC29C6"/>
    <w:rsid w:val="00BC76C5"/>
    <w:rsid w:val="00C01904"/>
    <w:rsid w:val="00C53C62"/>
    <w:rsid w:val="00C748E6"/>
    <w:rsid w:val="00CA4F57"/>
    <w:rsid w:val="00CD62C0"/>
    <w:rsid w:val="00CE29B3"/>
    <w:rsid w:val="00D75FDE"/>
    <w:rsid w:val="00D96EDB"/>
    <w:rsid w:val="00DB4221"/>
    <w:rsid w:val="00DB6BE0"/>
    <w:rsid w:val="00DC50CD"/>
    <w:rsid w:val="00E84FDA"/>
    <w:rsid w:val="00E94471"/>
    <w:rsid w:val="00F66656"/>
    <w:rsid w:val="00F75107"/>
    <w:rsid w:val="01E9E6FE"/>
    <w:rsid w:val="03827C33"/>
    <w:rsid w:val="03F31456"/>
    <w:rsid w:val="0756A877"/>
    <w:rsid w:val="07834046"/>
    <w:rsid w:val="07C25E53"/>
    <w:rsid w:val="0AFD3CAE"/>
    <w:rsid w:val="0B49072A"/>
    <w:rsid w:val="0B80FAB9"/>
    <w:rsid w:val="0CBF9B93"/>
    <w:rsid w:val="0CEC5BA1"/>
    <w:rsid w:val="0D235F94"/>
    <w:rsid w:val="0E0F3501"/>
    <w:rsid w:val="0E361C1E"/>
    <w:rsid w:val="0EFA6365"/>
    <w:rsid w:val="1068ECC1"/>
    <w:rsid w:val="116C7E32"/>
    <w:rsid w:val="117267CD"/>
    <w:rsid w:val="13084E93"/>
    <w:rsid w:val="14469905"/>
    <w:rsid w:val="1625A39C"/>
    <w:rsid w:val="16809026"/>
    <w:rsid w:val="18678CBD"/>
    <w:rsid w:val="18BDE785"/>
    <w:rsid w:val="1951D241"/>
    <w:rsid w:val="19FE9430"/>
    <w:rsid w:val="1A01E29C"/>
    <w:rsid w:val="1A03F8F0"/>
    <w:rsid w:val="1ACD6503"/>
    <w:rsid w:val="1AE0D95E"/>
    <w:rsid w:val="1B42C672"/>
    <w:rsid w:val="1B920ED6"/>
    <w:rsid w:val="1BBC1635"/>
    <w:rsid w:val="1C3D8935"/>
    <w:rsid w:val="1CBA2E8D"/>
    <w:rsid w:val="1CDE96D3"/>
    <w:rsid w:val="1E69BE4E"/>
    <w:rsid w:val="1E7A6734"/>
    <w:rsid w:val="1E886878"/>
    <w:rsid w:val="1EC54637"/>
    <w:rsid w:val="1F61505A"/>
    <w:rsid w:val="2018BA47"/>
    <w:rsid w:val="20C16C31"/>
    <w:rsid w:val="220CF481"/>
    <w:rsid w:val="2214EAB4"/>
    <w:rsid w:val="22B2D66C"/>
    <w:rsid w:val="234DD857"/>
    <w:rsid w:val="23A8C4E2"/>
    <w:rsid w:val="23B6B14D"/>
    <w:rsid w:val="24914BE3"/>
    <w:rsid w:val="24963A85"/>
    <w:rsid w:val="24E9A8B8"/>
    <w:rsid w:val="2594E402"/>
    <w:rsid w:val="266A67F2"/>
    <w:rsid w:val="26EE520F"/>
    <w:rsid w:val="2935EE84"/>
    <w:rsid w:val="2A32C13B"/>
    <w:rsid w:val="2A5275A9"/>
    <w:rsid w:val="2AB6F35D"/>
    <w:rsid w:val="2B58EA3C"/>
    <w:rsid w:val="2C602ED6"/>
    <w:rsid w:val="2C8E715D"/>
    <w:rsid w:val="2E8D84AC"/>
    <w:rsid w:val="2E908AFE"/>
    <w:rsid w:val="2EEB7789"/>
    <w:rsid w:val="2FA680B5"/>
    <w:rsid w:val="2FA7F0CC"/>
    <w:rsid w:val="301CB52B"/>
    <w:rsid w:val="3099579F"/>
    <w:rsid w:val="30DF7D81"/>
    <w:rsid w:val="325E2669"/>
    <w:rsid w:val="328161C0"/>
    <w:rsid w:val="330B178C"/>
    <w:rsid w:val="34B2AB9F"/>
    <w:rsid w:val="34D2B42C"/>
    <w:rsid w:val="35C14D29"/>
    <w:rsid w:val="363015D3"/>
    <w:rsid w:val="36DA39BF"/>
    <w:rsid w:val="37CA91A3"/>
    <w:rsid w:val="37CDF5CC"/>
    <w:rsid w:val="38C4BCCD"/>
    <w:rsid w:val="3A3B8D4F"/>
    <w:rsid w:val="3AEA1962"/>
    <w:rsid w:val="3BC40B96"/>
    <w:rsid w:val="3CAC82AD"/>
    <w:rsid w:val="3CB59545"/>
    <w:rsid w:val="3DBE0089"/>
    <w:rsid w:val="3E61E71E"/>
    <w:rsid w:val="3F6CABAF"/>
    <w:rsid w:val="42C0D7A6"/>
    <w:rsid w:val="4313D6AB"/>
    <w:rsid w:val="445CA807"/>
    <w:rsid w:val="44623D14"/>
    <w:rsid w:val="45F8158A"/>
    <w:rsid w:val="45F87868"/>
    <w:rsid w:val="46482901"/>
    <w:rsid w:val="465364F3"/>
    <w:rsid w:val="479448C9"/>
    <w:rsid w:val="47F4AC27"/>
    <w:rsid w:val="485779EB"/>
    <w:rsid w:val="48C767A6"/>
    <w:rsid w:val="4994750A"/>
    <w:rsid w:val="4C5FCC66"/>
    <w:rsid w:val="4D12EE88"/>
    <w:rsid w:val="4D92051B"/>
    <w:rsid w:val="4D955387"/>
    <w:rsid w:val="4E038A4D"/>
    <w:rsid w:val="4E1AB661"/>
    <w:rsid w:val="4E4D0971"/>
    <w:rsid w:val="4E63F269"/>
    <w:rsid w:val="4F2DD57C"/>
    <w:rsid w:val="4F9F5AAE"/>
    <w:rsid w:val="5008442C"/>
    <w:rsid w:val="50557E33"/>
    <w:rsid w:val="508DDE5E"/>
    <w:rsid w:val="50CCF449"/>
    <w:rsid w:val="51333D89"/>
    <w:rsid w:val="51CD374E"/>
    <w:rsid w:val="5331E7FB"/>
    <w:rsid w:val="536907AF"/>
    <w:rsid w:val="53B8A4F3"/>
    <w:rsid w:val="53FE47BB"/>
    <w:rsid w:val="5401F6E9"/>
    <w:rsid w:val="5405DEFA"/>
    <w:rsid w:val="546ADE4B"/>
    <w:rsid w:val="5472CBD1"/>
    <w:rsid w:val="54A82BAE"/>
    <w:rsid w:val="554B1B74"/>
    <w:rsid w:val="55C1E96D"/>
    <w:rsid w:val="560E9C32"/>
    <w:rsid w:val="566988BD"/>
    <w:rsid w:val="566EDA90"/>
    <w:rsid w:val="56881C71"/>
    <w:rsid w:val="56A0A871"/>
    <w:rsid w:val="56CC092C"/>
    <w:rsid w:val="56FB964A"/>
    <w:rsid w:val="57442353"/>
    <w:rsid w:val="57AA6C93"/>
    <w:rsid w:val="57FA1D2C"/>
    <w:rsid w:val="58DFF3B4"/>
    <w:rsid w:val="58F2DD6F"/>
    <w:rsid w:val="59DC031C"/>
    <w:rsid w:val="5A190253"/>
    <w:rsid w:val="5A708823"/>
    <w:rsid w:val="5B2595C0"/>
    <w:rsid w:val="5B741994"/>
    <w:rsid w:val="5C0C5884"/>
    <w:rsid w:val="5C114726"/>
    <w:rsid w:val="5C287FD1"/>
    <w:rsid w:val="5DB364D7"/>
    <w:rsid w:val="5E19AE17"/>
    <w:rsid w:val="5E749AA2"/>
    <w:rsid w:val="5EABBA56"/>
    <w:rsid w:val="5FB57E78"/>
    <w:rsid w:val="60106B03"/>
    <w:rsid w:val="60478AB7"/>
    <w:rsid w:val="61D753CC"/>
    <w:rsid w:val="6294C265"/>
    <w:rsid w:val="62B19C32"/>
    <w:rsid w:val="63E786FA"/>
    <w:rsid w:val="64176A69"/>
    <w:rsid w:val="6422A65B"/>
    <w:rsid w:val="64252B8D"/>
    <w:rsid w:val="6559A8C1"/>
    <w:rsid w:val="65B33ACA"/>
    <w:rsid w:val="65BB2850"/>
    <w:rsid w:val="66B6CC3B"/>
    <w:rsid w:val="6756F8B1"/>
    <w:rsid w:val="67C0905D"/>
    <w:rsid w:val="6823226D"/>
    <w:rsid w:val="683BF920"/>
    <w:rsid w:val="68EADB8C"/>
    <w:rsid w:val="68F2C912"/>
    <w:rsid w:val="695BD88E"/>
    <w:rsid w:val="69BCD7E8"/>
    <w:rsid w:val="6A8E9973"/>
    <w:rsid w:val="6B96A060"/>
    <w:rsid w:val="6C227C4E"/>
    <w:rsid w:val="6CF5248E"/>
    <w:rsid w:val="6DC63A35"/>
    <w:rsid w:val="6E0ADE9F"/>
    <w:rsid w:val="6EC843C8"/>
    <w:rsid w:val="6F8A9017"/>
    <w:rsid w:val="7034B7A6"/>
    <w:rsid w:val="71C7B56D"/>
    <w:rsid w:val="7234FE97"/>
    <w:rsid w:val="729CF9C4"/>
    <w:rsid w:val="72D98ACF"/>
    <w:rsid w:val="733E0E6E"/>
    <w:rsid w:val="73C344A2"/>
    <w:rsid w:val="73DDDD9A"/>
    <w:rsid w:val="742D8E33"/>
    <w:rsid w:val="7438CA25"/>
    <w:rsid w:val="7466325A"/>
    <w:rsid w:val="757F1EF0"/>
    <w:rsid w:val="75D14C1A"/>
    <w:rsid w:val="765F08CC"/>
    <w:rsid w:val="766F76D4"/>
    <w:rsid w:val="77652EF5"/>
    <w:rsid w:val="7844B82D"/>
    <w:rsid w:val="78A444D9"/>
    <w:rsid w:val="79ACCB6A"/>
    <w:rsid w:val="79E0888E"/>
    <w:rsid w:val="7A010F5C"/>
    <w:rsid w:val="7A579F6E"/>
    <w:rsid w:val="7AA80BA9"/>
    <w:rsid w:val="7ACE1BC9"/>
    <w:rsid w:val="7AE4FAE5"/>
    <w:rsid w:val="7BE8EF7F"/>
    <w:rsid w:val="7C0CA125"/>
    <w:rsid w:val="7C408D9E"/>
    <w:rsid w:val="7C43DC0A"/>
    <w:rsid w:val="7D06103A"/>
    <w:rsid w:val="7D182950"/>
    <w:rsid w:val="7D2C630B"/>
    <w:rsid w:val="7E46316A"/>
    <w:rsid w:val="7EB3F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e643d94-8675-46c7-8530-cdd33013f0d7">
      <UserInfo>
        <DisplayName>Amardeep Panesar</DisplayName>
        <AccountId>22</AccountId>
        <AccountType/>
      </UserInfo>
      <UserInfo>
        <DisplayName>Corey Bulmer</DisplayName>
        <AccountId>13</AccountId>
        <AccountType/>
      </UserInfo>
    </SharedWithUsers>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46599-0F35-45FC-B908-492B1FA8D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42C8A7A8-6EA3-481B-A8D0-3A2027CEEB0D}">
  <ds:schemaRefs>
    <ds:schemaRef ds:uri="http://schemas.microsoft.com/office/2006/metadata/properties"/>
    <ds:schemaRef ds:uri="http://schemas.microsoft.com/office/infopath/2007/PartnerControls"/>
    <ds:schemaRef ds:uri="9e643d94-8675-46c7-8530-cdd33013f0d7"/>
    <ds:schemaRef ds:uri="5658dbe2-98d2-4bb4-90ab-7766d117b207"/>
  </ds:schemaRefs>
</ds:datastoreItem>
</file>

<file path=customXml/itemProps4.xml><?xml version="1.0" encoding="utf-8"?>
<ds:datastoreItem xmlns:ds="http://schemas.openxmlformats.org/officeDocument/2006/customXml" ds:itemID="{E22232F2-8902-4ADD-AD63-233C6A413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2129</Words>
  <Characters>8881</Characters>
  <Application>Microsoft Office Word</Application>
  <DocSecurity>0</DocSecurity>
  <Lines>467</Lines>
  <Paragraphs>333</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2025-10-06T20:02:00Z</dcterms:created>
  <dcterms:modified xsi:type="dcterms:W3CDTF">2025-10-06T20:02:00Z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